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58552ED" w14:textId="3C19ADF5" w:rsidR="009B1CD0" w:rsidRDefault="0097477A" w:rsidP="00844DAA">
      <w:pPr>
        <w:tabs>
          <w:tab w:val="left" w:pos="851"/>
        </w:tabs>
        <w:spacing w:before="60" w:after="60"/>
        <w:jc w:val="center"/>
        <w:rPr>
          <w:rFonts w:ascii="Arial" w:hAnsi="Arial" w:cs="Arial"/>
          <w:sz w:val="22"/>
          <w:szCs w:val="22"/>
        </w:rPr>
      </w:pPr>
      <w:r>
        <w:rPr>
          <w:noProof/>
          <w:lang w:eastAsia="fr-FR"/>
        </w:rPr>
        <w:drawing>
          <wp:anchor distT="0" distB="0" distL="114300" distR="114300" simplePos="0" relativeHeight="251659776" behindDoc="0" locked="0" layoutInCell="1" allowOverlap="1" wp14:anchorId="44359D97" wp14:editId="708F14B1">
            <wp:simplePos x="0" y="0"/>
            <wp:positionH relativeFrom="page">
              <wp:posOffset>485775</wp:posOffset>
            </wp:positionH>
            <wp:positionV relativeFrom="page">
              <wp:posOffset>360045</wp:posOffset>
            </wp:positionV>
            <wp:extent cx="1364615" cy="1224280"/>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7F43DF9" w14:textId="77777777" w:rsidTr="05E8B33C">
        <w:trPr>
          <w:trHeight w:val="1132"/>
        </w:trPr>
        <w:tc>
          <w:tcPr>
            <w:tcW w:w="10434" w:type="dxa"/>
            <w:shd w:val="clear" w:color="auto" w:fill="auto"/>
          </w:tcPr>
          <w:p w14:paraId="06CB02ED" w14:textId="77777777" w:rsidR="00F6582C" w:rsidRDefault="00F6582C" w:rsidP="00F6582C">
            <w:pPr>
              <w:tabs>
                <w:tab w:val="left" w:pos="5670"/>
              </w:tabs>
              <w:jc w:val="right"/>
              <w:rPr>
                <w:rFonts w:ascii="Marianne" w:hAnsi="Marianne" w:cs="Arial"/>
                <w:b/>
                <w:sz w:val="24"/>
                <w:szCs w:val="24"/>
                <w:lang w:eastAsia="fr-FR"/>
              </w:rPr>
            </w:pPr>
          </w:p>
          <w:p w14:paraId="353BF3BF" w14:textId="77777777" w:rsidR="00F6582C" w:rsidRDefault="05E8B33C" w:rsidP="05E8B33C">
            <w:pPr>
              <w:tabs>
                <w:tab w:val="left" w:pos="5670"/>
              </w:tabs>
              <w:jc w:val="right"/>
              <w:rPr>
                <w:rFonts w:ascii="Marianne" w:hAnsi="Marianne" w:cs="Arial"/>
                <w:b/>
                <w:bCs/>
                <w:sz w:val="24"/>
                <w:szCs w:val="24"/>
                <w:lang w:eastAsia="fr-FR"/>
              </w:rPr>
            </w:pPr>
            <w:r w:rsidRPr="05E8B33C">
              <w:rPr>
                <w:rFonts w:ascii="Marianne" w:hAnsi="Marianne" w:cs="Arial"/>
                <w:b/>
                <w:bCs/>
                <w:sz w:val="24"/>
                <w:szCs w:val="24"/>
                <w:lang w:eastAsia="fr-FR"/>
              </w:rPr>
              <w:t>Service du commissariat des armées</w:t>
            </w:r>
          </w:p>
          <w:p w14:paraId="5802C253" w14:textId="77777777" w:rsidR="00F6582C" w:rsidRPr="0002051B" w:rsidRDefault="05E8B33C" w:rsidP="05E8B33C">
            <w:pPr>
              <w:tabs>
                <w:tab w:val="left" w:pos="5529"/>
              </w:tabs>
              <w:jc w:val="right"/>
              <w:rPr>
                <w:rFonts w:ascii="Marianne" w:hAnsi="Marianne" w:cs="Arial"/>
                <w:b/>
                <w:bCs/>
                <w:sz w:val="24"/>
                <w:szCs w:val="24"/>
                <w:lang w:eastAsia="fr-FR"/>
              </w:rPr>
            </w:pPr>
            <w:r w:rsidRPr="05E8B33C">
              <w:rPr>
                <w:rFonts w:ascii="Marianne" w:hAnsi="Marianne" w:cs="Arial"/>
                <w:b/>
                <w:bCs/>
                <w:sz w:val="24"/>
                <w:szCs w:val="24"/>
                <w:lang w:eastAsia="fr-FR"/>
              </w:rPr>
              <w:t xml:space="preserve">Plate-forme commissariat Rambouillet </w:t>
            </w:r>
          </w:p>
          <w:p w14:paraId="7CE5BF1E" w14:textId="77777777" w:rsidR="00F6582C" w:rsidRPr="0002051B" w:rsidRDefault="05E8B33C" w:rsidP="05E8B33C">
            <w:pPr>
              <w:jc w:val="right"/>
              <w:rPr>
                <w:rFonts w:ascii="Marianne" w:hAnsi="Marianne" w:cs="Arial"/>
                <w:b/>
                <w:bCs/>
                <w:sz w:val="24"/>
                <w:szCs w:val="24"/>
                <w:lang w:eastAsia="fr-FR"/>
              </w:rPr>
            </w:pPr>
            <w:r w:rsidRPr="05E8B33C">
              <w:rPr>
                <w:rFonts w:ascii="Marianne" w:hAnsi="Marianne" w:cs="Arial"/>
                <w:b/>
                <w:bCs/>
                <w:sz w:val="24"/>
                <w:szCs w:val="24"/>
                <w:lang w:eastAsia="fr-FR"/>
              </w:rPr>
              <w:t>Division Achats Publics</w:t>
            </w:r>
          </w:p>
          <w:p w14:paraId="14E1E15B" w14:textId="77777777" w:rsidR="00541CA3" w:rsidRDefault="00541CA3" w:rsidP="00844DAA">
            <w:pPr>
              <w:pStyle w:val="Pieddepage"/>
              <w:tabs>
                <w:tab w:val="clear" w:pos="4536"/>
                <w:tab w:val="clear" w:pos="9072"/>
                <w:tab w:val="left" w:pos="851"/>
              </w:tabs>
              <w:jc w:val="center"/>
              <w:rPr>
                <w:rFonts w:ascii="Arial" w:hAnsi="Arial" w:cs="Arial"/>
                <w:b/>
                <w:sz w:val="18"/>
                <w:szCs w:val="18"/>
              </w:rPr>
            </w:pPr>
          </w:p>
          <w:p w14:paraId="388F127C" w14:textId="77777777" w:rsidR="00F6582C" w:rsidRDefault="00F6582C" w:rsidP="00844DAA">
            <w:pPr>
              <w:pStyle w:val="Pieddepage"/>
              <w:tabs>
                <w:tab w:val="clear" w:pos="4536"/>
                <w:tab w:val="clear" w:pos="9072"/>
                <w:tab w:val="left" w:pos="851"/>
              </w:tabs>
              <w:jc w:val="center"/>
              <w:rPr>
                <w:rFonts w:ascii="Arial" w:hAnsi="Arial" w:cs="Arial"/>
                <w:b/>
                <w:sz w:val="18"/>
                <w:szCs w:val="18"/>
              </w:rPr>
            </w:pPr>
          </w:p>
          <w:p w14:paraId="63C50240"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br/>
            </w:r>
          </w:p>
        </w:tc>
      </w:tr>
    </w:tbl>
    <w:p w14:paraId="0FFA4271" w14:textId="77777777" w:rsidR="009B1CD0" w:rsidRDefault="009B1CD0" w:rsidP="00844DAA">
      <w:pPr>
        <w:tabs>
          <w:tab w:val="left" w:pos="851"/>
        </w:tabs>
        <w:sectPr w:rsidR="009B1CD0">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9B2F3E" w14:paraId="3F5899B9" w14:textId="77777777" w:rsidTr="05E8B33C">
        <w:tc>
          <w:tcPr>
            <w:tcW w:w="9002" w:type="dxa"/>
            <w:shd w:val="clear" w:color="auto" w:fill="66CCFF"/>
          </w:tcPr>
          <w:p w14:paraId="0ED39962" w14:textId="77777777" w:rsidR="009B1CD0" w:rsidRPr="009B2F3E" w:rsidRDefault="05E8B33C" w:rsidP="05E8B33C">
            <w:pPr>
              <w:tabs>
                <w:tab w:val="left" w:pos="851"/>
              </w:tabs>
              <w:spacing w:before="120" w:after="120"/>
              <w:jc w:val="center"/>
              <w:rPr>
                <w:rFonts w:ascii="Arial" w:hAnsi="Arial" w:cs="Arial"/>
                <w:b/>
                <w:bCs/>
                <w:caps/>
                <w:sz w:val="28"/>
                <w:szCs w:val="28"/>
              </w:rPr>
            </w:pPr>
            <w:r w:rsidRPr="05E8B33C">
              <w:rPr>
                <w:rFonts w:ascii="Arial" w:hAnsi="Arial" w:cs="Arial"/>
                <w:sz w:val="24"/>
                <w:szCs w:val="24"/>
              </w:rPr>
              <w:t>MARCH</w:t>
            </w:r>
            <w:r w:rsidRPr="05E8B33C">
              <w:rPr>
                <w:rFonts w:ascii="Arial" w:hAnsi="Arial" w:cs="Arial"/>
                <w:caps/>
                <w:sz w:val="24"/>
                <w:szCs w:val="24"/>
              </w:rPr>
              <w:t>É</w:t>
            </w:r>
            <w:r w:rsidRPr="05E8B33C">
              <w:rPr>
                <w:rFonts w:ascii="Arial" w:hAnsi="Arial" w:cs="Arial"/>
                <w:sz w:val="24"/>
                <w:szCs w:val="24"/>
              </w:rPr>
              <w:t>S ET ACCORDS-CADRES</w:t>
            </w:r>
          </w:p>
          <w:p w14:paraId="66AFFE25" w14:textId="77777777" w:rsidR="009B1CD0" w:rsidRPr="009B2F3E" w:rsidRDefault="009B1CD0" w:rsidP="05E8B33C">
            <w:pPr>
              <w:tabs>
                <w:tab w:val="left" w:pos="851"/>
              </w:tabs>
              <w:spacing w:before="120" w:after="120"/>
              <w:jc w:val="center"/>
              <w:rPr>
                <w:rFonts w:ascii="Arial" w:hAnsi="Arial" w:cs="Arial"/>
                <w:caps/>
                <w:sz w:val="28"/>
                <w:szCs w:val="28"/>
              </w:rPr>
            </w:pPr>
            <w:r w:rsidRPr="009B2F3E">
              <w:rPr>
                <w:rFonts w:ascii="Arial" w:hAnsi="Arial" w:cs="Arial"/>
                <w:b/>
                <w:bCs/>
                <w:caps/>
                <w:sz w:val="28"/>
                <w:szCs w:val="28"/>
              </w:rPr>
              <w:t>ACTE</w:t>
            </w:r>
            <w:r w:rsidRPr="009B2F3E">
              <w:rPr>
                <w:rFonts w:ascii="Arial" w:hAnsi="Arial" w:cs="Arial"/>
                <w:b/>
                <w:bCs/>
                <w:sz w:val="28"/>
                <w:szCs w:val="28"/>
              </w:rPr>
              <w:t xml:space="preserve"> D’ENGAGEMENT</w:t>
            </w:r>
            <w:r w:rsidRPr="009B2F3E">
              <w:rPr>
                <w:rStyle w:val="Caractresdenotedebasdepage"/>
                <w:rFonts w:ascii="Arial" w:hAnsi="Arial" w:cs="Arial"/>
                <w:b/>
                <w:bCs/>
                <w:sz w:val="28"/>
                <w:szCs w:val="28"/>
              </w:rPr>
              <w:footnoteReference w:id="2"/>
            </w:r>
          </w:p>
        </w:tc>
        <w:tc>
          <w:tcPr>
            <w:tcW w:w="1275" w:type="dxa"/>
            <w:shd w:val="clear" w:color="auto" w:fill="66CCFF"/>
          </w:tcPr>
          <w:p w14:paraId="08B5BE77" w14:textId="77777777" w:rsidR="009B1CD0" w:rsidRPr="009B2F3E" w:rsidRDefault="05E8B33C" w:rsidP="05E8B33C">
            <w:pPr>
              <w:pStyle w:val="Titre8"/>
              <w:numPr>
                <w:ilvl w:val="7"/>
                <w:numId w:val="0"/>
              </w:numPr>
              <w:tabs>
                <w:tab w:val="left" w:pos="851"/>
                <w:tab w:val="right" w:pos="9639"/>
              </w:tabs>
              <w:spacing w:before="120" w:after="120"/>
            </w:pPr>
            <w:r w:rsidRPr="05E8B33C">
              <w:rPr>
                <w:caps/>
                <w:sz w:val="28"/>
                <w:szCs w:val="28"/>
              </w:rPr>
              <w:t>ATTRI1</w:t>
            </w:r>
          </w:p>
        </w:tc>
      </w:tr>
    </w:tbl>
    <w:p w14:paraId="450E146A" w14:textId="77777777" w:rsidR="009B1CD0" w:rsidRPr="009B2F3E" w:rsidRDefault="009B1CD0" w:rsidP="006C4338">
      <w:pPr>
        <w:tabs>
          <w:tab w:val="left" w:pos="851"/>
        </w:tabs>
        <w:rPr>
          <w:rFonts w:ascii="Arial" w:hAnsi="Arial" w:cs="Arial"/>
        </w:rPr>
      </w:pPr>
    </w:p>
    <w:p w14:paraId="483207EA" w14:textId="77777777" w:rsidR="0054648C" w:rsidRPr="00C65DC7" w:rsidRDefault="05E8B33C" w:rsidP="05E8B33C">
      <w:pPr>
        <w:pStyle w:val="Corpsdetexte31"/>
        <w:tabs>
          <w:tab w:val="left" w:pos="851"/>
        </w:tabs>
        <w:jc w:val="both"/>
        <w:rPr>
          <w:sz w:val="18"/>
          <w:szCs w:val="18"/>
        </w:rPr>
      </w:pPr>
      <w:r w:rsidRPr="05E8B33C">
        <w:rPr>
          <w:sz w:val="18"/>
          <w:szCs w:val="18"/>
        </w:rPr>
        <w:t>Alors qu’un acte d’engagement était autrefois requis de l’opérateur économique soumissionnaire lors du dépôt de son offre, sa signature n’est plus aujourd’hui requise qu’au stade de l’attribution du marché public.</w:t>
      </w:r>
    </w:p>
    <w:p w14:paraId="42667AF1" w14:textId="77777777" w:rsidR="0054648C" w:rsidRPr="00C65DC7" w:rsidRDefault="0054648C" w:rsidP="0054648C">
      <w:pPr>
        <w:pStyle w:val="Corpsdetexte31"/>
        <w:tabs>
          <w:tab w:val="left" w:pos="851"/>
        </w:tabs>
        <w:jc w:val="both"/>
        <w:rPr>
          <w:sz w:val="18"/>
          <w:szCs w:val="18"/>
        </w:rPr>
      </w:pPr>
    </w:p>
    <w:p w14:paraId="70874EB5" w14:textId="77777777" w:rsidR="0054648C" w:rsidRPr="00C65DC7" w:rsidRDefault="05E8B33C" w:rsidP="05E8B33C">
      <w:pPr>
        <w:pStyle w:val="Corpsdetexte31"/>
        <w:tabs>
          <w:tab w:val="left" w:pos="851"/>
        </w:tabs>
        <w:jc w:val="both"/>
        <w:rPr>
          <w:sz w:val="18"/>
          <w:szCs w:val="18"/>
        </w:rPr>
      </w:pPr>
      <w:r w:rsidRPr="05E8B33C">
        <w:rPr>
          <w:sz w:val="18"/>
          <w:szCs w:val="18"/>
        </w:rPr>
        <w:t>Le formulaire ATTRI1 est un modèle d’acte d’engagement qui peut être utilisé par l’acheteur, s’il le souhaite, pour conclure un marché public avec le titulaire pressenti.</w:t>
      </w:r>
    </w:p>
    <w:p w14:paraId="11E369D2" w14:textId="77777777" w:rsidR="0054648C" w:rsidRPr="00C65DC7" w:rsidRDefault="0054648C" w:rsidP="0054648C">
      <w:pPr>
        <w:pStyle w:val="Corpsdetexte31"/>
        <w:tabs>
          <w:tab w:val="left" w:pos="851"/>
        </w:tabs>
        <w:jc w:val="both"/>
        <w:rPr>
          <w:sz w:val="18"/>
          <w:szCs w:val="18"/>
        </w:rPr>
      </w:pPr>
    </w:p>
    <w:p w14:paraId="5C5F5EB3" w14:textId="77777777" w:rsidR="0054648C" w:rsidRPr="00C65DC7" w:rsidRDefault="05E8B33C" w:rsidP="05E8B33C">
      <w:pPr>
        <w:pStyle w:val="Corpsdetexte31"/>
        <w:tabs>
          <w:tab w:val="left" w:pos="851"/>
        </w:tabs>
        <w:jc w:val="both"/>
        <w:rPr>
          <w:sz w:val="18"/>
          <w:szCs w:val="18"/>
        </w:rPr>
      </w:pPr>
      <w:r w:rsidRPr="05E8B33C">
        <w:rPr>
          <w:sz w:val="18"/>
          <w:szCs w:val="18"/>
        </w:rPr>
        <w:t>Il est conseillé aux acheteurs de renseigner les différentes rubriques de ce formulaire avant de l’adresser à l’attributaire. Ce dernier retourne l’acte d’engagement signé, permettant à l’acheteur de le signer à son tour.</w:t>
      </w:r>
    </w:p>
    <w:p w14:paraId="51C0E8D2" w14:textId="77777777" w:rsidR="0054648C" w:rsidRPr="00C65DC7" w:rsidRDefault="0054648C" w:rsidP="0054648C">
      <w:pPr>
        <w:pStyle w:val="Corpsdetexte31"/>
        <w:tabs>
          <w:tab w:val="left" w:pos="851"/>
        </w:tabs>
        <w:jc w:val="both"/>
        <w:rPr>
          <w:sz w:val="18"/>
          <w:szCs w:val="18"/>
        </w:rPr>
      </w:pPr>
    </w:p>
    <w:p w14:paraId="70B09A6D" w14:textId="77777777" w:rsidR="0054648C" w:rsidRPr="00C65DC7" w:rsidRDefault="05E8B33C" w:rsidP="05E8B33C">
      <w:pPr>
        <w:pStyle w:val="Corpsdetexte31"/>
        <w:tabs>
          <w:tab w:val="left" w:pos="851"/>
        </w:tabs>
        <w:jc w:val="both"/>
        <w:rPr>
          <w:sz w:val="18"/>
          <w:szCs w:val="18"/>
        </w:rPr>
      </w:pPr>
      <w:r w:rsidRPr="05E8B33C">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2213525" w14:textId="77777777" w:rsidR="0054648C" w:rsidRPr="00C65DC7" w:rsidRDefault="0054648C" w:rsidP="0054648C">
      <w:pPr>
        <w:pStyle w:val="Corpsdetexte31"/>
        <w:tabs>
          <w:tab w:val="left" w:pos="851"/>
        </w:tabs>
        <w:jc w:val="both"/>
        <w:rPr>
          <w:sz w:val="18"/>
          <w:szCs w:val="18"/>
        </w:rPr>
      </w:pPr>
    </w:p>
    <w:p w14:paraId="0F009580" w14:textId="77777777" w:rsidR="0054648C" w:rsidRPr="00C65DC7" w:rsidRDefault="05E8B33C" w:rsidP="05E8B33C">
      <w:pPr>
        <w:pStyle w:val="Corpsdetexte31"/>
        <w:tabs>
          <w:tab w:val="left" w:pos="851"/>
        </w:tabs>
        <w:jc w:val="both"/>
        <w:rPr>
          <w:sz w:val="18"/>
          <w:szCs w:val="18"/>
        </w:rPr>
      </w:pPr>
      <w:r w:rsidRPr="05E8B33C">
        <w:rPr>
          <w:sz w:val="18"/>
          <w:szCs w:val="18"/>
        </w:rPr>
        <w:t>En cas de groupement d’entreprises, un acte d’engagement unique est rempli pour le groupement d’entreprises.</w:t>
      </w:r>
    </w:p>
    <w:p w14:paraId="247406CD" w14:textId="77777777" w:rsidR="0054648C" w:rsidRPr="00C65DC7" w:rsidRDefault="0054648C" w:rsidP="0054648C">
      <w:pPr>
        <w:pStyle w:val="Corpsdetexte31"/>
        <w:tabs>
          <w:tab w:val="left" w:pos="851"/>
        </w:tabs>
        <w:jc w:val="both"/>
        <w:rPr>
          <w:sz w:val="18"/>
          <w:szCs w:val="18"/>
        </w:rPr>
      </w:pPr>
    </w:p>
    <w:p w14:paraId="12359BE6" w14:textId="77777777" w:rsidR="0054648C" w:rsidRPr="00C65DC7" w:rsidRDefault="05E8B33C" w:rsidP="05E8B33C">
      <w:pPr>
        <w:jc w:val="both"/>
        <w:rPr>
          <w:rFonts w:ascii="Arial" w:hAnsi="Arial" w:cs="Arial"/>
          <w:i/>
          <w:iCs/>
          <w:sz w:val="18"/>
          <w:szCs w:val="18"/>
        </w:rPr>
      </w:pPr>
      <w:r w:rsidRPr="05E8B33C">
        <w:rPr>
          <w:rFonts w:ascii="Arial" w:hAnsi="Arial" w:cs="Arial"/>
          <w:i/>
          <w:iCs/>
          <w:sz w:val="18"/>
          <w:szCs w:val="18"/>
        </w:rPr>
        <w:t xml:space="preserve">Il est rappelé qu’en application du code de la commande publique, et notamment ses </w:t>
      </w:r>
      <w:hyperlink r:id="rId12">
        <w:r w:rsidRPr="05E8B33C">
          <w:rPr>
            <w:rStyle w:val="Lienhypertexte"/>
            <w:rFonts w:ascii="Arial" w:hAnsi="Arial" w:cs="Arial"/>
            <w:i/>
            <w:iCs/>
            <w:sz w:val="18"/>
            <w:szCs w:val="18"/>
          </w:rPr>
          <w:t>articles L. 1110-1</w:t>
        </w:r>
      </w:hyperlink>
      <w:r w:rsidRPr="05E8B33C">
        <w:rPr>
          <w:rFonts w:ascii="Arial" w:hAnsi="Arial" w:cs="Arial"/>
          <w:i/>
          <w:iCs/>
          <w:sz w:val="18"/>
          <w:szCs w:val="18"/>
        </w:rPr>
        <w:t xml:space="preserve">, et </w:t>
      </w:r>
      <w:hyperlink r:id="rId13">
        <w:r w:rsidRPr="05E8B33C">
          <w:rPr>
            <w:rStyle w:val="Lienhypertexte"/>
            <w:rFonts w:ascii="Arial" w:hAnsi="Arial" w:cs="Arial"/>
            <w:i/>
            <w:iCs/>
            <w:sz w:val="18"/>
            <w:szCs w:val="18"/>
          </w:rPr>
          <w:t>R. 2162-1 à R. 2162-6</w:t>
        </w:r>
      </w:hyperlink>
      <w:r w:rsidRPr="05E8B33C">
        <w:rPr>
          <w:rFonts w:ascii="Arial" w:hAnsi="Arial" w:cs="Arial"/>
          <w:i/>
          <w:iCs/>
          <w:sz w:val="18"/>
          <w:szCs w:val="18"/>
        </w:rPr>
        <w:t xml:space="preserve">, </w:t>
      </w:r>
      <w:hyperlink r:id="rId14">
        <w:r w:rsidRPr="05E8B33C">
          <w:rPr>
            <w:rStyle w:val="Lienhypertexte"/>
            <w:rFonts w:ascii="Arial" w:hAnsi="Arial" w:cs="Arial"/>
            <w:i/>
            <w:iCs/>
            <w:sz w:val="18"/>
            <w:szCs w:val="18"/>
          </w:rPr>
          <w:t>R. 2162-7 à R. 2162-12</w:t>
        </w:r>
      </w:hyperlink>
      <w:r w:rsidRPr="05E8B33C">
        <w:rPr>
          <w:rFonts w:ascii="Arial" w:hAnsi="Arial" w:cs="Arial"/>
          <w:i/>
          <w:iCs/>
          <w:sz w:val="18"/>
          <w:szCs w:val="18"/>
        </w:rPr>
        <w:t xml:space="preserve">, </w:t>
      </w:r>
      <w:hyperlink r:id="rId15">
        <w:r w:rsidRPr="05E8B33C">
          <w:rPr>
            <w:rStyle w:val="Lienhypertexte"/>
            <w:rFonts w:ascii="Arial" w:hAnsi="Arial" w:cs="Arial"/>
            <w:i/>
            <w:iCs/>
            <w:sz w:val="18"/>
            <w:szCs w:val="18"/>
          </w:rPr>
          <w:t>R. 2162-13 à R. 2162-14</w:t>
        </w:r>
      </w:hyperlink>
      <w:r w:rsidRPr="05E8B33C">
        <w:rPr>
          <w:rFonts w:ascii="Arial" w:hAnsi="Arial" w:cs="Arial"/>
          <w:i/>
          <w:iCs/>
          <w:sz w:val="18"/>
          <w:szCs w:val="18"/>
        </w:rPr>
        <w:t xml:space="preserve"> et </w:t>
      </w:r>
      <w:hyperlink r:id="rId16">
        <w:r w:rsidRPr="05E8B33C">
          <w:rPr>
            <w:rStyle w:val="Lienhypertexte"/>
            <w:rFonts w:ascii="Arial" w:hAnsi="Arial" w:cs="Arial"/>
            <w:i/>
            <w:iCs/>
            <w:sz w:val="18"/>
            <w:szCs w:val="18"/>
          </w:rPr>
          <w:t>R. 2162-15 à R. 2162-21</w:t>
        </w:r>
      </w:hyperlink>
      <w:r w:rsidRPr="05E8B33C">
        <w:rPr>
          <w:rFonts w:ascii="Arial" w:hAnsi="Arial" w:cs="Arial"/>
          <w:i/>
          <w:iCs/>
          <w:sz w:val="18"/>
          <w:szCs w:val="18"/>
        </w:rPr>
        <w:t xml:space="preserve"> (marchés publics autres que de défense ou de sécurité), ainsi que </w:t>
      </w:r>
      <w:hyperlink r:id="rId17">
        <w:r w:rsidRPr="05E8B33C">
          <w:rPr>
            <w:rStyle w:val="Lienhypertexte"/>
            <w:rFonts w:ascii="Arial" w:hAnsi="Arial" w:cs="Arial"/>
            <w:i/>
            <w:iCs/>
            <w:sz w:val="18"/>
            <w:szCs w:val="18"/>
          </w:rPr>
          <w:t>R. 23612-1 à R. 2362-6</w:t>
        </w:r>
      </w:hyperlink>
      <w:r w:rsidRPr="05E8B33C">
        <w:rPr>
          <w:rFonts w:ascii="Arial" w:hAnsi="Arial" w:cs="Arial"/>
          <w:i/>
          <w:iCs/>
          <w:sz w:val="18"/>
          <w:szCs w:val="18"/>
        </w:rPr>
        <w:t xml:space="preserve">, </w:t>
      </w:r>
      <w:hyperlink r:id="rId18">
        <w:r w:rsidRPr="05E8B33C">
          <w:rPr>
            <w:rStyle w:val="Lienhypertexte"/>
            <w:rFonts w:ascii="Arial" w:hAnsi="Arial" w:cs="Arial"/>
            <w:i/>
            <w:iCs/>
            <w:sz w:val="18"/>
            <w:szCs w:val="18"/>
          </w:rPr>
          <w:t>R. 2362-7</w:t>
        </w:r>
      </w:hyperlink>
      <w:r w:rsidRPr="05E8B33C">
        <w:rPr>
          <w:rFonts w:ascii="Arial" w:hAnsi="Arial" w:cs="Arial"/>
          <w:i/>
          <w:iCs/>
          <w:sz w:val="18"/>
          <w:szCs w:val="18"/>
        </w:rPr>
        <w:t xml:space="preserve">, </w:t>
      </w:r>
      <w:hyperlink r:id="rId19">
        <w:r w:rsidRPr="05E8B33C">
          <w:rPr>
            <w:rStyle w:val="Lienhypertexte"/>
            <w:rFonts w:ascii="Arial" w:hAnsi="Arial" w:cs="Arial"/>
            <w:i/>
            <w:iCs/>
            <w:sz w:val="18"/>
            <w:szCs w:val="18"/>
          </w:rPr>
          <w:t>R. 2362-8</w:t>
        </w:r>
      </w:hyperlink>
      <w:r w:rsidRPr="05E8B33C">
        <w:rPr>
          <w:rFonts w:ascii="Arial" w:hAnsi="Arial" w:cs="Arial"/>
          <w:i/>
          <w:iCs/>
          <w:sz w:val="18"/>
          <w:szCs w:val="18"/>
        </w:rPr>
        <w:t xml:space="preserve">, </w:t>
      </w:r>
      <w:hyperlink r:id="rId20">
        <w:r w:rsidRPr="05E8B33C">
          <w:rPr>
            <w:rStyle w:val="Lienhypertexte"/>
            <w:rFonts w:ascii="Arial" w:hAnsi="Arial" w:cs="Arial"/>
            <w:i/>
            <w:iCs/>
            <w:sz w:val="18"/>
            <w:szCs w:val="18"/>
          </w:rPr>
          <w:t>R. 2362-9 à R. 2362-12</w:t>
        </w:r>
      </w:hyperlink>
      <w:r w:rsidRPr="05E8B33C">
        <w:rPr>
          <w:rFonts w:ascii="Arial" w:hAnsi="Arial" w:cs="Arial"/>
          <w:i/>
          <w:iCs/>
          <w:sz w:val="18"/>
          <w:szCs w:val="18"/>
        </w:rPr>
        <w:t>, et </w:t>
      </w:r>
      <w:hyperlink r:id="rId21">
        <w:r w:rsidRPr="05E8B33C">
          <w:rPr>
            <w:rStyle w:val="Lienhypertexte"/>
            <w:rFonts w:ascii="Arial" w:hAnsi="Arial" w:cs="Arial"/>
            <w:i/>
            <w:iCs/>
            <w:sz w:val="18"/>
            <w:szCs w:val="18"/>
          </w:rPr>
          <w:t>R. 2362-13 à R. 2362-18</w:t>
        </w:r>
      </w:hyperlink>
      <w:r w:rsidRPr="05E8B33C">
        <w:rPr>
          <w:rFonts w:ascii="Arial" w:hAnsi="Arial" w:cs="Arial"/>
          <w:i/>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DAA8D97" w14:textId="77777777" w:rsidR="009B1CD0" w:rsidRPr="009B2F3E"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B2F3E" w14:paraId="2E883A9F" w14:textId="77777777" w:rsidTr="05E8B33C">
        <w:tc>
          <w:tcPr>
            <w:tcW w:w="10277" w:type="dxa"/>
            <w:shd w:val="clear" w:color="auto" w:fill="66CCFF"/>
          </w:tcPr>
          <w:p w14:paraId="030694D4" w14:textId="77777777" w:rsidR="009B1CD0" w:rsidRPr="009B2F3E" w:rsidRDefault="05E8B33C" w:rsidP="05E8B33C">
            <w:pPr>
              <w:tabs>
                <w:tab w:val="left" w:pos="-142"/>
                <w:tab w:val="left" w:pos="851"/>
                <w:tab w:val="left" w:pos="4111"/>
              </w:tabs>
              <w:jc w:val="both"/>
              <w:rPr>
                <w:rFonts w:ascii="Arial" w:hAnsi="Arial" w:cs="Arial"/>
              </w:rPr>
            </w:pPr>
            <w:r w:rsidRPr="05E8B33C">
              <w:rPr>
                <w:rFonts w:ascii="Arial" w:hAnsi="Arial" w:cs="Arial"/>
                <w:b/>
                <w:bCs/>
                <w:sz w:val="22"/>
                <w:szCs w:val="22"/>
              </w:rPr>
              <w:t>A - Objet de l’acte d’engagement.</w:t>
            </w:r>
          </w:p>
        </w:tc>
      </w:tr>
    </w:tbl>
    <w:p w14:paraId="3B3DA2AE" w14:textId="77777777" w:rsidR="009B1CD0" w:rsidRPr="009B2F3E" w:rsidRDefault="009B1CD0" w:rsidP="006C4338">
      <w:pPr>
        <w:tabs>
          <w:tab w:val="left" w:pos="426"/>
          <w:tab w:val="left" w:pos="851"/>
        </w:tabs>
        <w:jc w:val="both"/>
        <w:rPr>
          <w:rFonts w:ascii="Arial" w:hAnsi="Arial" w:cs="Arial"/>
        </w:rPr>
      </w:pPr>
    </w:p>
    <w:p w14:paraId="4696D18A" w14:textId="77777777" w:rsidR="009B1CD0" w:rsidRPr="009B2F3E" w:rsidRDefault="00112D18" w:rsidP="05E8B33C">
      <w:pPr>
        <w:tabs>
          <w:tab w:val="left" w:pos="426"/>
          <w:tab w:val="left" w:pos="851"/>
        </w:tabs>
        <w:jc w:val="both"/>
        <w:rPr>
          <w:rFonts w:ascii="Arial" w:hAnsi="Arial" w:cs="Arial"/>
          <w:i/>
          <w:iCs/>
          <w:sz w:val="18"/>
          <w:szCs w:val="18"/>
        </w:rPr>
      </w:pPr>
      <w:r w:rsidRPr="05E8B33C">
        <w:rPr>
          <w:rFonts w:ascii="Wingdings" w:eastAsia="Wingdings" w:hAnsi="Wingdings" w:cs="Arial"/>
          <w:b/>
          <w:bCs/>
          <w:color w:val="66CCFF"/>
          <w:spacing w:val="-10"/>
        </w:rPr>
        <w:t></w:t>
      </w:r>
      <w:r w:rsidR="0020150F" w:rsidRPr="009B2F3E">
        <w:rPr>
          <w:rFonts w:ascii="Arial" w:eastAsia="Arial" w:hAnsi="Arial" w:cs="Arial"/>
          <w:spacing w:val="-10"/>
        </w:rPr>
        <w:t xml:space="preserve"> Objet</w:t>
      </w:r>
      <w:r w:rsidR="009B1CD0" w:rsidRPr="009B2F3E">
        <w:rPr>
          <w:rFonts w:ascii="Arial" w:hAnsi="Arial" w:cs="Arial"/>
        </w:rPr>
        <w:t xml:space="preserve"> </w:t>
      </w:r>
      <w:r w:rsidR="00CD185D" w:rsidRPr="05E8B33C">
        <w:rPr>
          <w:rFonts w:ascii="Arial" w:hAnsi="Arial" w:cs="Arial"/>
        </w:rPr>
        <w:t>du marché ou de l’accord-</w:t>
      </w:r>
      <w:r w:rsidR="00B26ADD" w:rsidRPr="05E8B33C">
        <w:rPr>
          <w:rFonts w:ascii="Arial" w:hAnsi="Arial" w:cs="Arial"/>
        </w:rPr>
        <w:t>cadre</w:t>
      </w:r>
      <w:r w:rsidR="00B26ADD" w:rsidRPr="009B2F3E">
        <w:rPr>
          <w:rFonts w:ascii="Arial" w:hAnsi="Arial" w:cs="Arial"/>
        </w:rPr>
        <w:t xml:space="preserve"> :</w:t>
      </w:r>
    </w:p>
    <w:p w14:paraId="22F17D4A" w14:textId="77777777" w:rsidR="009B1CD0" w:rsidRPr="009B2F3E" w:rsidRDefault="05E8B33C" w:rsidP="05E8B33C">
      <w:pPr>
        <w:pStyle w:val="fcase1ertab"/>
        <w:tabs>
          <w:tab w:val="clear" w:pos="426"/>
          <w:tab w:val="left" w:pos="0"/>
          <w:tab w:val="left" w:pos="851"/>
        </w:tabs>
        <w:ind w:left="0" w:firstLine="0"/>
        <w:rPr>
          <w:rFonts w:ascii="Arial" w:hAnsi="Arial" w:cs="Arial"/>
        </w:rPr>
      </w:pPr>
      <w:r w:rsidRPr="05E8B33C">
        <w:rPr>
          <w:rFonts w:ascii="Arial" w:hAnsi="Arial" w:cs="Arial"/>
          <w:i/>
          <w:iCs/>
          <w:sz w:val="18"/>
          <w:szCs w:val="18"/>
        </w:rPr>
        <w:t>(Reprendre le contenu de la mention figurant dans l’avis d’appel à la concurrence ou l’invitation à confirmer l’intérêt.)</w:t>
      </w:r>
    </w:p>
    <w:p w14:paraId="256057C7" w14:textId="77777777" w:rsidR="009B1CD0" w:rsidRPr="009B2F3E" w:rsidRDefault="009B1CD0" w:rsidP="005846FB">
      <w:pPr>
        <w:tabs>
          <w:tab w:val="left" w:pos="426"/>
          <w:tab w:val="left" w:pos="851"/>
        </w:tabs>
        <w:jc w:val="both"/>
        <w:rPr>
          <w:rFonts w:ascii="Arial" w:hAnsi="Arial" w:cs="Arial"/>
        </w:rPr>
      </w:pPr>
    </w:p>
    <w:p w14:paraId="7C14233D" w14:textId="77777777" w:rsidR="008C3B44" w:rsidRPr="009B2F3E" w:rsidRDefault="05E8B33C" w:rsidP="05E8B33C">
      <w:pPr>
        <w:tabs>
          <w:tab w:val="left" w:pos="426"/>
          <w:tab w:val="left" w:pos="851"/>
        </w:tabs>
        <w:jc w:val="center"/>
        <w:rPr>
          <w:rFonts w:ascii="Arial" w:hAnsi="Arial" w:cs="Arial"/>
          <w:b/>
          <w:bCs/>
          <w:sz w:val="28"/>
          <w:szCs w:val="28"/>
        </w:rPr>
      </w:pPr>
      <w:r w:rsidRPr="05E8B33C">
        <w:rPr>
          <w:rFonts w:ascii="Arial" w:hAnsi="Arial" w:cs="Arial"/>
          <w:b/>
          <w:bCs/>
          <w:sz w:val="28"/>
          <w:szCs w:val="28"/>
        </w:rPr>
        <w:t>FABRICATION DE SACS A PAQUETAGE</w:t>
      </w:r>
    </w:p>
    <w:p w14:paraId="2B98D2F9" w14:textId="77777777" w:rsidR="009B1CD0" w:rsidRPr="009B2F3E" w:rsidRDefault="009B1CD0" w:rsidP="0061068C">
      <w:pPr>
        <w:tabs>
          <w:tab w:val="left" w:pos="426"/>
          <w:tab w:val="left" w:pos="851"/>
        </w:tabs>
        <w:jc w:val="both"/>
        <w:rPr>
          <w:rFonts w:ascii="Arial" w:hAnsi="Arial" w:cs="Arial"/>
        </w:rPr>
      </w:pPr>
    </w:p>
    <w:p w14:paraId="20E25F05" w14:textId="77777777" w:rsidR="009B1CD0" w:rsidRPr="009B2F3E" w:rsidRDefault="009B1CD0" w:rsidP="00710FD6">
      <w:pPr>
        <w:tabs>
          <w:tab w:val="left" w:pos="426"/>
          <w:tab w:val="left" w:pos="851"/>
        </w:tabs>
        <w:jc w:val="both"/>
        <w:rPr>
          <w:rFonts w:ascii="Arial" w:hAnsi="Arial" w:cs="Arial"/>
        </w:rPr>
      </w:pPr>
    </w:p>
    <w:p w14:paraId="2763FE03" w14:textId="77777777" w:rsidR="00E53867" w:rsidRPr="009B2F3E" w:rsidRDefault="00112D18" w:rsidP="05E8B33C">
      <w:pPr>
        <w:tabs>
          <w:tab w:val="left" w:pos="426"/>
          <w:tab w:val="left" w:pos="851"/>
        </w:tabs>
        <w:jc w:val="both"/>
        <w:rPr>
          <w:rFonts w:ascii="Arial" w:hAnsi="Arial" w:cs="Arial"/>
          <w:i/>
          <w:iCs/>
          <w:sz w:val="18"/>
          <w:szCs w:val="18"/>
        </w:rPr>
      </w:pPr>
      <w:r w:rsidRPr="05E8B33C">
        <w:rPr>
          <w:rFonts w:ascii="Wingdings" w:eastAsia="Wingdings" w:hAnsi="Wingdings" w:cs="Arial"/>
          <w:b/>
          <w:bCs/>
          <w:color w:val="66CCFF"/>
          <w:spacing w:val="-10"/>
        </w:rPr>
        <w:t></w:t>
      </w:r>
      <w:r w:rsidR="0020150F" w:rsidRPr="009B2F3E">
        <w:rPr>
          <w:rFonts w:ascii="Arial" w:eastAsia="Arial" w:hAnsi="Arial" w:cs="Arial"/>
          <w:spacing w:val="-10"/>
        </w:rPr>
        <w:t xml:space="preserve"> Code</w:t>
      </w:r>
      <w:r w:rsidR="00E53867" w:rsidRPr="009B2F3E">
        <w:rPr>
          <w:rFonts w:ascii="Arial" w:hAnsi="Arial" w:cs="Arial"/>
        </w:rPr>
        <w:t xml:space="preserve"> CPV principal : </w:t>
      </w:r>
      <w:r w:rsidR="009972A2">
        <w:rPr>
          <w:rFonts w:ascii="Arial" w:hAnsi="Arial" w:cs="Arial"/>
        </w:rPr>
        <w:t>18920000</w:t>
      </w:r>
      <w:r w:rsidR="00E53867" w:rsidRPr="009972A2">
        <w:rPr>
          <w:rFonts w:ascii="Arial" w:hAnsi="Arial" w:cs="Arial"/>
        </w:rPr>
        <w:t>-</w:t>
      </w:r>
      <w:r w:rsidR="009972A2" w:rsidRPr="009972A2">
        <w:rPr>
          <w:rFonts w:ascii="Arial" w:hAnsi="Arial" w:cs="Arial"/>
        </w:rPr>
        <w:t>4</w:t>
      </w:r>
      <w:r w:rsidR="00F6582C" w:rsidRPr="009972A2">
        <w:rPr>
          <w:rFonts w:ascii="Arial" w:hAnsi="Arial" w:cs="Arial"/>
        </w:rPr>
        <w:t xml:space="preserve"> </w:t>
      </w:r>
      <w:r w:rsidR="009972A2" w:rsidRPr="009972A2">
        <w:rPr>
          <w:rFonts w:ascii="Arial" w:hAnsi="Arial" w:cs="Arial"/>
        </w:rPr>
        <w:t>Bagages</w:t>
      </w:r>
      <w:r w:rsidR="00F6582C" w:rsidRPr="009972A2">
        <w:rPr>
          <w:rFonts w:ascii="Arial" w:hAnsi="Arial" w:cs="Arial"/>
        </w:rPr>
        <w:t>.</w:t>
      </w:r>
    </w:p>
    <w:p w14:paraId="42147F99" w14:textId="77777777" w:rsidR="00E53867" w:rsidRPr="009B2F3E" w:rsidRDefault="00E53867" w:rsidP="00710FD6">
      <w:pPr>
        <w:tabs>
          <w:tab w:val="left" w:pos="426"/>
          <w:tab w:val="left" w:pos="851"/>
        </w:tabs>
        <w:jc w:val="both"/>
        <w:rPr>
          <w:rFonts w:ascii="Arial" w:hAnsi="Arial" w:cs="Arial"/>
        </w:rPr>
      </w:pPr>
    </w:p>
    <w:p w14:paraId="276FE780" w14:textId="77777777" w:rsidR="009B1CD0" w:rsidRPr="009B2F3E" w:rsidRDefault="00112D18" w:rsidP="05E8B33C">
      <w:pPr>
        <w:tabs>
          <w:tab w:val="left" w:pos="426"/>
          <w:tab w:val="left" w:pos="851"/>
        </w:tabs>
        <w:jc w:val="both"/>
        <w:rPr>
          <w:rFonts w:ascii="Arial" w:hAnsi="Arial" w:cs="Arial"/>
          <w:i/>
          <w:iCs/>
          <w:sz w:val="18"/>
          <w:szCs w:val="18"/>
        </w:rPr>
      </w:pPr>
      <w:r w:rsidRPr="05E8B33C">
        <w:rPr>
          <w:rFonts w:ascii="Wingdings" w:eastAsia="Wingdings" w:hAnsi="Wingdings" w:cs="Arial"/>
          <w:b/>
          <w:bCs/>
          <w:color w:val="66CCFF"/>
          <w:spacing w:val="-10"/>
        </w:rPr>
        <w:t></w:t>
      </w:r>
      <w:r w:rsidR="0020150F" w:rsidRPr="009B2F3E">
        <w:rPr>
          <w:rFonts w:ascii="Arial" w:eastAsia="Arial" w:hAnsi="Arial" w:cs="Arial"/>
          <w:spacing w:val="-10"/>
        </w:rPr>
        <w:t xml:space="preserve"> Cet</w:t>
      </w:r>
      <w:r w:rsidR="009B1CD0" w:rsidRPr="009B2F3E">
        <w:rPr>
          <w:rFonts w:ascii="Arial" w:hAnsi="Arial" w:cs="Arial"/>
        </w:rPr>
        <w:t xml:space="preserve"> acte d'engagement correspond :</w:t>
      </w:r>
    </w:p>
    <w:p w14:paraId="0B10E7F4" w14:textId="77777777" w:rsidR="009B1CD0" w:rsidRPr="009B2F3E" w:rsidRDefault="009B1CD0" w:rsidP="00806433">
      <w:pPr>
        <w:tabs>
          <w:tab w:val="left" w:pos="426"/>
          <w:tab w:val="left" w:pos="851"/>
        </w:tabs>
        <w:spacing w:before="120"/>
        <w:ind w:left="782"/>
        <w:jc w:val="both"/>
        <w:rPr>
          <w:rFonts w:ascii="Arial" w:hAnsi="Arial" w:cs="Arial"/>
        </w:rPr>
      </w:pPr>
    </w:p>
    <w:p w14:paraId="229F35F0" w14:textId="77777777" w:rsidR="001F0DF9" w:rsidRPr="00895724" w:rsidRDefault="001F0DF9" w:rsidP="05E8B33C">
      <w:pPr>
        <w:numPr>
          <w:ilvl w:val="0"/>
          <w:numId w:val="8"/>
        </w:numPr>
        <w:tabs>
          <w:tab w:val="left" w:pos="426"/>
          <w:tab w:val="left" w:pos="851"/>
        </w:tabs>
        <w:ind w:left="851"/>
        <w:jc w:val="both"/>
        <w:rPr>
          <w:rFonts w:ascii="Arial" w:hAnsi="Arial" w:cs="Arial"/>
        </w:rPr>
      </w:pPr>
      <w:r w:rsidRPr="05E8B33C">
        <w:fldChar w:fldCharType="begin">
          <w:ffData>
            <w:name w:val=""/>
            <w:enabled/>
            <w:calcOnExit w:val="0"/>
            <w:checkBox>
              <w:size w:val="20"/>
              <w:default w:val="1"/>
            </w:checkBox>
          </w:ffData>
        </w:fldChar>
      </w:r>
      <w:r w:rsidRPr="00C65DC7">
        <w:rPr>
          <w:rFonts w:ascii="Arial" w:hAnsi="Arial" w:cs="Arial"/>
        </w:rPr>
        <w:instrText xml:space="preserve"> FORMCHECKBOX </w:instrText>
      </w:r>
      <w:r w:rsidR="00EB390B">
        <w:rPr>
          <w:rFonts w:ascii="Arial" w:hAnsi="Arial" w:cs="Arial"/>
        </w:rPr>
      </w:r>
      <w:r w:rsidR="00EB390B">
        <w:rPr>
          <w:rFonts w:ascii="Arial" w:hAnsi="Arial" w:cs="Arial"/>
        </w:rPr>
        <w:fldChar w:fldCharType="separate"/>
      </w:r>
      <w:r w:rsidRPr="05E8B33C">
        <w:fldChar w:fldCharType="end"/>
      </w:r>
      <w:r w:rsidRPr="00C65DC7">
        <w:rPr>
          <w:rFonts w:ascii="Arial" w:hAnsi="Arial" w:cs="Arial"/>
        </w:rPr>
        <w:tab/>
        <w:t>à l’ensemble d</w:t>
      </w:r>
      <w:r w:rsidR="00E32A00">
        <w:rPr>
          <w:rFonts w:ascii="Arial" w:hAnsi="Arial" w:cs="Arial"/>
        </w:rPr>
        <w:t>e</w:t>
      </w:r>
      <w:r w:rsidRPr="00C65DC7">
        <w:rPr>
          <w:rFonts w:ascii="Arial" w:hAnsi="Arial" w:cs="Arial"/>
        </w:rPr>
        <w:t xml:space="preserve"> </w:t>
      </w:r>
      <w:r w:rsidR="00E32A00">
        <w:rPr>
          <w:rFonts w:ascii="Arial" w:hAnsi="Arial" w:cs="Arial"/>
        </w:rPr>
        <w:t>l’accord-cadre</w:t>
      </w:r>
    </w:p>
    <w:p w14:paraId="50E4F7CD" w14:textId="77777777" w:rsidR="001F0DF9" w:rsidRPr="00895724" w:rsidRDefault="001F0DF9" w:rsidP="001F0DF9">
      <w:pPr>
        <w:tabs>
          <w:tab w:val="left" w:pos="426"/>
          <w:tab w:val="left" w:pos="851"/>
        </w:tabs>
        <w:ind w:left="491"/>
        <w:jc w:val="both"/>
        <w:rPr>
          <w:rFonts w:ascii="Arial" w:hAnsi="Arial" w:cs="Arial"/>
        </w:rPr>
      </w:pPr>
    </w:p>
    <w:p w14:paraId="7B03557A" w14:textId="77777777" w:rsidR="001F0DF9" w:rsidRPr="004D2990" w:rsidRDefault="001F0DF9" w:rsidP="05E8B33C">
      <w:pPr>
        <w:pStyle w:val="fcasegauche"/>
        <w:tabs>
          <w:tab w:val="left" w:pos="851"/>
        </w:tabs>
        <w:spacing w:after="0"/>
        <w:ind w:left="0" w:firstLine="0"/>
        <w:rPr>
          <w:rFonts w:ascii="Arial" w:hAnsi="Arial" w:cs="Arial"/>
          <w:b/>
          <w:bCs/>
        </w:rPr>
      </w:pPr>
      <w:r>
        <w:rPr>
          <w:rFonts w:ascii="Arial" w:hAnsi="Arial" w:cs="Arial"/>
        </w:rPr>
        <w:tab/>
      </w:r>
      <w:r>
        <w:rPr>
          <w:rFonts w:ascii="Arial" w:hAnsi="Arial" w:cs="Arial"/>
        </w:rPr>
        <w:tab/>
      </w:r>
      <w:r w:rsidR="00101F86" w:rsidRPr="05E8B33C">
        <w:rPr>
          <w:rFonts w:ascii="Arial" w:hAnsi="Arial" w:cs="Arial"/>
          <w:b/>
          <w:bCs/>
        </w:rPr>
        <w:t>SACS A PAQUETAGE COYOTE OU BLEU</w:t>
      </w:r>
      <w:r w:rsidR="004D2990" w:rsidRPr="05E8B33C">
        <w:rPr>
          <w:rFonts w:ascii="Arial" w:hAnsi="Arial" w:cs="Arial"/>
          <w:b/>
          <w:bCs/>
        </w:rPr>
        <w:t xml:space="preserve"> MARINE</w:t>
      </w:r>
    </w:p>
    <w:p w14:paraId="49F319A3" w14:textId="77777777" w:rsidR="00860AC4" w:rsidRDefault="00860AC4" w:rsidP="001F0DF9">
      <w:pPr>
        <w:pStyle w:val="fcasegauche"/>
        <w:tabs>
          <w:tab w:val="left" w:pos="851"/>
        </w:tabs>
        <w:spacing w:after="0"/>
        <w:ind w:left="0" w:firstLine="0"/>
        <w:rPr>
          <w:rFonts w:ascii="Arial" w:hAnsi="Arial" w:cs="Arial"/>
          <w:b/>
          <w:iCs/>
        </w:rPr>
      </w:pPr>
    </w:p>
    <w:p w14:paraId="0E2B66D9" w14:textId="77777777" w:rsidR="00860AC4" w:rsidRDefault="00860AC4" w:rsidP="001F0DF9">
      <w:pPr>
        <w:pStyle w:val="fcasegauche"/>
        <w:tabs>
          <w:tab w:val="left" w:pos="851"/>
        </w:tabs>
        <w:spacing w:after="0"/>
        <w:ind w:left="0" w:firstLine="0"/>
        <w:rPr>
          <w:rFonts w:ascii="Arial" w:hAnsi="Arial" w:cs="Arial"/>
          <w:b/>
          <w:iCs/>
        </w:rPr>
      </w:pPr>
    </w:p>
    <w:p w14:paraId="32154423" w14:textId="77777777" w:rsidR="00860AC4" w:rsidRDefault="00860AC4" w:rsidP="001F0DF9">
      <w:pPr>
        <w:pStyle w:val="fcasegauche"/>
        <w:tabs>
          <w:tab w:val="left" w:pos="851"/>
        </w:tabs>
        <w:spacing w:after="0"/>
        <w:ind w:left="0" w:firstLine="0"/>
        <w:rPr>
          <w:rFonts w:ascii="Arial" w:hAnsi="Arial" w:cs="Arial"/>
          <w:b/>
          <w:iCs/>
        </w:rPr>
      </w:pPr>
    </w:p>
    <w:p w14:paraId="74E3BA1E" w14:textId="77777777" w:rsidR="00860AC4" w:rsidRDefault="00860AC4" w:rsidP="001F0DF9">
      <w:pPr>
        <w:pStyle w:val="fcasegauche"/>
        <w:tabs>
          <w:tab w:val="left" w:pos="851"/>
        </w:tabs>
        <w:spacing w:after="0"/>
        <w:ind w:left="0" w:firstLine="0"/>
        <w:rPr>
          <w:rFonts w:ascii="Arial" w:hAnsi="Arial" w:cs="Arial"/>
          <w:b/>
          <w:iCs/>
        </w:rPr>
      </w:pPr>
    </w:p>
    <w:p w14:paraId="5F681512" w14:textId="77777777" w:rsidR="001F0DF9" w:rsidRDefault="001F0DF9" w:rsidP="001F0DF9">
      <w:pPr>
        <w:pStyle w:val="fcasegauche"/>
        <w:tabs>
          <w:tab w:val="left" w:pos="851"/>
        </w:tabs>
        <w:spacing w:after="0"/>
        <w:ind w:left="0" w:firstLine="0"/>
        <w:rPr>
          <w:rFonts w:ascii="Arial" w:hAnsi="Arial" w:cs="Arial"/>
          <w:b/>
          <w:iCs/>
        </w:rPr>
      </w:pPr>
    </w:p>
    <w:tbl>
      <w:tblPr>
        <w:tblW w:w="44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2733"/>
        <w:gridCol w:w="1132"/>
        <w:gridCol w:w="2564"/>
        <w:gridCol w:w="2742"/>
      </w:tblGrid>
      <w:tr w:rsidR="00395541" w:rsidRPr="009C74C3" w14:paraId="62B8517B" w14:textId="77777777" w:rsidTr="4339B890">
        <w:trPr>
          <w:cantSplit/>
          <w:trHeight w:val="723"/>
          <w:jc w:val="center"/>
        </w:trPr>
        <w:tc>
          <w:tcPr>
            <w:tcW w:w="1490" w:type="pct"/>
            <w:vMerge w:val="restart"/>
            <w:vAlign w:val="center"/>
          </w:tcPr>
          <w:p w14:paraId="36FD3D44" w14:textId="77777777" w:rsidR="00395541" w:rsidRPr="009C74C3" w:rsidRDefault="05E8B33C" w:rsidP="05E8B33C">
            <w:pPr>
              <w:jc w:val="center"/>
              <w:rPr>
                <w:rFonts w:cs="Arial"/>
              </w:rPr>
            </w:pPr>
            <w:r w:rsidRPr="05E8B33C">
              <w:rPr>
                <w:rFonts w:cs="Arial"/>
                <w:b/>
                <w:bCs/>
              </w:rPr>
              <w:lastRenderedPageBreak/>
              <w:t>Désignation de l’article</w:t>
            </w:r>
          </w:p>
        </w:tc>
        <w:tc>
          <w:tcPr>
            <w:tcW w:w="617" w:type="pct"/>
            <w:vMerge w:val="restart"/>
            <w:vAlign w:val="center"/>
          </w:tcPr>
          <w:p w14:paraId="2C24187F" w14:textId="77777777" w:rsidR="00395541" w:rsidRPr="009C74C3" w:rsidRDefault="05E8B33C" w:rsidP="05E8B33C">
            <w:pPr>
              <w:jc w:val="center"/>
              <w:rPr>
                <w:rFonts w:cs="Arial"/>
                <w:b/>
                <w:bCs/>
              </w:rPr>
            </w:pPr>
            <w:r w:rsidRPr="05E8B33C">
              <w:rPr>
                <w:rFonts w:cs="Arial"/>
                <w:b/>
                <w:bCs/>
              </w:rPr>
              <w:t>RAG</w:t>
            </w:r>
          </w:p>
        </w:tc>
        <w:tc>
          <w:tcPr>
            <w:tcW w:w="2893" w:type="pct"/>
            <w:gridSpan w:val="2"/>
            <w:vAlign w:val="center"/>
          </w:tcPr>
          <w:p w14:paraId="7FCC7BDA" w14:textId="47203DD0" w:rsidR="00395541" w:rsidRPr="009C74C3" w:rsidRDefault="00523BEB" w:rsidP="05E8B33C">
            <w:pPr>
              <w:jc w:val="center"/>
              <w:rPr>
                <w:rFonts w:cs="Arial"/>
                <w:b/>
                <w:bCs/>
              </w:rPr>
            </w:pPr>
            <w:r>
              <w:rPr>
                <w:rFonts w:cs="Arial"/>
                <w:b/>
                <w:bCs/>
              </w:rPr>
              <w:t xml:space="preserve"> Sur la période de 48 mois</w:t>
            </w:r>
          </w:p>
        </w:tc>
      </w:tr>
      <w:tr w:rsidR="00395541" w:rsidRPr="009C74C3" w14:paraId="54357391" w14:textId="77777777" w:rsidTr="4339B890">
        <w:trPr>
          <w:cantSplit/>
          <w:trHeight w:val="330"/>
          <w:jc w:val="center"/>
        </w:trPr>
        <w:tc>
          <w:tcPr>
            <w:tcW w:w="1490" w:type="pct"/>
            <w:vMerge/>
            <w:vAlign w:val="center"/>
          </w:tcPr>
          <w:p w14:paraId="541ABC1E" w14:textId="77777777" w:rsidR="00395541" w:rsidRPr="005A70C0" w:rsidDel="00D066E4" w:rsidRDefault="00395541" w:rsidP="00C647BC">
            <w:pPr>
              <w:pStyle w:val="fcase1ertab"/>
              <w:tabs>
                <w:tab w:val="clear" w:pos="426"/>
                <w:tab w:val="left" w:pos="851"/>
              </w:tabs>
              <w:ind w:left="0" w:firstLine="0"/>
              <w:jc w:val="center"/>
              <w:rPr>
                <w:rFonts w:ascii="Arial" w:hAnsi="Arial" w:cs="Arial"/>
                <w:szCs w:val="18"/>
              </w:rPr>
            </w:pPr>
          </w:p>
        </w:tc>
        <w:tc>
          <w:tcPr>
            <w:tcW w:w="617" w:type="pct"/>
            <w:vMerge/>
            <w:vAlign w:val="center"/>
          </w:tcPr>
          <w:p w14:paraId="20AF9BF9" w14:textId="77777777" w:rsidR="00395541" w:rsidRPr="001F0DF9" w:rsidRDefault="00395541" w:rsidP="00C647BC">
            <w:pPr>
              <w:numPr>
                <w:ilvl w:val="12"/>
                <w:numId w:val="0"/>
              </w:numPr>
              <w:jc w:val="center"/>
              <w:rPr>
                <w:rFonts w:eastAsia="Calibri" w:cs="Arial"/>
                <w:lang w:eastAsia="en-US"/>
              </w:rPr>
            </w:pPr>
          </w:p>
        </w:tc>
        <w:tc>
          <w:tcPr>
            <w:tcW w:w="1398" w:type="pct"/>
            <w:vAlign w:val="center"/>
          </w:tcPr>
          <w:p w14:paraId="0BFF6777" w14:textId="77777777" w:rsidR="00395541" w:rsidRDefault="05E8B33C" w:rsidP="05E8B33C">
            <w:pPr>
              <w:jc w:val="center"/>
              <w:rPr>
                <w:rFonts w:cs="Arial"/>
              </w:rPr>
            </w:pPr>
            <w:r w:rsidRPr="05E8B33C">
              <w:rPr>
                <w:rFonts w:cs="Arial"/>
              </w:rPr>
              <w:t>Minimum</w:t>
            </w:r>
          </w:p>
        </w:tc>
        <w:tc>
          <w:tcPr>
            <w:tcW w:w="1495" w:type="pct"/>
            <w:vAlign w:val="center"/>
          </w:tcPr>
          <w:p w14:paraId="6031090F" w14:textId="77777777" w:rsidR="00395541" w:rsidRDefault="05E8B33C" w:rsidP="05E8B33C">
            <w:pPr>
              <w:jc w:val="center"/>
              <w:rPr>
                <w:rFonts w:cs="Arial"/>
              </w:rPr>
            </w:pPr>
            <w:r w:rsidRPr="05E8B33C">
              <w:rPr>
                <w:rFonts w:cs="Arial"/>
              </w:rPr>
              <w:t>Maximum</w:t>
            </w:r>
          </w:p>
        </w:tc>
      </w:tr>
      <w:tr w:rsidR="006059E9" w:rsidRPr="009C74C3" w14:paraId="35C0D0F1" w14:textId="77777777" w:rsidTr="4339B890">
        <w:trPr>
          <w:cantSplit/>
          <w:trHeight w:val="330"/>
          <w:jc w:val="center"/>
        </w:trPr>
        <w:tc>
          <w:tcPr>
            <w:tcW w:w="1490" w:type="pct"/>
            <w:vAlign w:val="center"/>
          </w:tcPr>
          <w:p w14:paraId="219F69D4" w14:textId="77777777" w:rsidR="006059E9" w:rsidRPr="0093694C" w:rsidRDefault="05E8B33C" w:rsidP="05E8B33C">
            <w:pPr>
              <w:jc w:val="center"/>
              <w:rPr>
                <w:rFonts w:ascii="Arial" w:eastAsia="Calibri" w:hAnsi="Arial" w:cs="Arial"/>
                <w:lang w:eastAsia="en-US"/>
              </w:rPr>
            </w:pPr>
            <w:r w:rsidRPr="05E8B33C">
              <w:rPr>
                <w:rFonts w:ascii="Arial" w:eastAsia="Calibri" w:hAnsi="Arial" w:cs="Arial"/>
                <w:lang w:eastAsia="en-US"/>
              </w:rPr>
              <w:t>SAC A PAQUETAGE COYOTE</w:t>
            </w:r>
          </w:p>
        </w:tc>
        <w:tc>
          <w:tcPr>
            <w:tcW w:w="617" w:type="pct"/>
            <w:vAlign w:val="center"/>
          </w:tcPr>
          <w:p w14:paraId="7BABAFEC" w14:textId="77777777" w:rsidR="006059E9" w:rsidRPr="0093694C" w:rsidRDefault="4339B890" w:rsidP="4339B890">
            <w:pPr>
              <w:jc w:val="center"/>
              <w:rPr>
                <w:rFonts w:ascii="Arial" w:eastAsia="Calibri" w:hAnsi="Arial" w:cs="Arial"/>
                <w:lang w:eastAsia="en-US"/>
              </w:rPr>
            </w:pPr>
            <w:r w:rsidRPr="4339B890">
              <w:rPr>
                <w:rFonts w:ascii="Arial" w:eastAsia="Calibri" w:hAnsi="Arial" w:cs="Arial"/>
                <w:lang w:eastAsia="en-US"/>
              </w:rPr>
              <w:t>1005966</w:t>
            </w:r>
          </w:p>
        </w:tc>
        <w:tc>
          <w:tcPr>
            <w:tcW w:w="1398" w:type="pct"/>
            <w:vMerge w:val="restart"/>
            <w:vAlign w:val="center"/>
          </w:tcPr>
          <w:p w14:paraId="0488DCA3" w14:textId="77777777" w:rsidR="006059E9" w:rsidRPr="005A09F8" w:rsidRDefault="006059E9" w:rsidP="05E8B33C">
            <w:pPr>
              <w:widowControl w:val="0"/>
              <w:autoSpaceDN w:val="0"/>
              <w:jc w:val="center"/>
              <w:textAlignment w:val="baseline"/>
              <w:rPr>
                <w:rFonts w:eastAsia="Andale Sans UI" w:cs="Arial"/>
                <w:color w:val="000000" w:themeColor="text1"/>
                <w:lang w:eastAsia="ja-JP" w:bidi="fa-IR"/>
              </w:rPr>
            </w:pPr>
            <w:r w:rsidRPr="005A09F8">
              <w:rPr>
                <w:rFonts w:eastAsia="Andale Sans UI" w:cs="Arial"/>
                <w:color w:val="000000"/>
                <w:kern w:val="3"/>
                <w:lang w:eastAsia="ja-JP" w:bidi="fa-IR"/>
              </w:rPr>
              <w:t> </w:t>
            </w:r>
            <w:r w:rsidRPr="00F9075D">
              <w:rPr>
                <w:rFonts w:eastAsia="Andale Sans UI" w:cs="Arial"/>
                <w:color w:val="000000"/>
                <w:kern w:val="3"/>
                <w:lang w:eastAsia="ja-JP" w:bidi="fa-IR"/>
              </w:rPr>
              <w:t> </w:t>
            </w:r>
            <w:r>
              <w:rPr>
                <w:rFonts w:eastAsia="Andale Sans UI" w:cs="Arial"/>
                <w:color w:val="000000"/>
                <w:kern w:val="3"/>
                <w:lang w:eastAsia="ja-JP" w:bidi="fa-IR"/>
              </w:rPr>
              <w:t>5 000 000</w:t>
            </w:r>
            <w:r w:rsidRPr="00F9075D">
              <w:rPr>
                <w:rFonts w:eastAsia="Andale Sans UI" w:cs="Arial"/>
                <w:color w:val="000000"/>
                <w:kern w:val="3"/>
                <w:lang w:eastAsia="ja-JP" w:bidi="fa-IR"/>
              </w:rPr>
              <w:t>,00</w:t>
            </w:r>
            <w:r>
              <w:rPr>
                <w:rFonts w:eastAsia="Andale Sans UI" w:cs="Arial"/>
                <w:color w:val="000000"/>
                <w:kern w:val="3"/>
                <w:lang w:eastAsia="ja-JP" w:bidi="fa-IR"/>
              </w:rPr>
              <w:t xml:space="preserve"> € HT</w:t>
            </w:r>
          </w:p>
        </w:tc>
        <w:tc>
          <w:tcPr>
            <w:tcW w:w="1495" w:type="pct"/>
            <w:vMerge w:val="restart"/>
            <w:vAlign w:val="center"/>
          </w:tcPr>
          <w:p w14:paraId="1184FBE9" w14:textId="77777777" w:rsidR="006059E9" w:rsidRPr="005A09F8" w:rsidRDefault="006059E9" w:rsidP="05E8B33C">
            <w:pPr>
              <w:widowControl w:val="0"/>
              <w:autoSpaceDN w:val="0"/>
              <w:jc w:val="center"/>
              <w:textAlignment w:val="baseline"/>
              <w:rPr>
                <w:rFonts w:eastAsia="Andale Sans UI" w:cs="Arial"/>
                <w:color w:val="000000" w:themeColor="text1"/>
                <w:lang w:eastAsia="ja-JP" w:bidi="fa-IR"/>
              </w:rPr>
            </w:pPr>
            <w:r>
              <w:rPr>
                <w:rFonts w:ascii="Arial" w:hAnsi="Arial" w:cs="Arial"/>
                <w:color w:val="000000"/>
              </w:rPr>
              <w:t xml:space="preserve">30 000 000,00 </w:t>
            </w:r>
            <w:r>
              <w:rPr>
                <w:rFonts w:eastAsia="Andale Sans UI" w:cs="Arial"/>
                <w:color w:val="000000"/>
                <w:kern w:val="3"/>
                <w:lang w:eastAsia="ja-JP" w:bidi="fa-IR"/>
              </w:rPr>
              <w:t>€ HT</w:t>
            </w:r>
          </w:p>
        </w:tc>
      </w:tr>
      <w:tr w:rsidR="006059E9" w:rsidRPr="009C74C3" w14:paraId="6DF0D2CD" w14:textId="77777777" w:rsidTr="4339B890">
        <w:trPr>
          <w:cantSplit/>
          <w:trHeight w:val="330"/>
          <w:jc w:val="center"/>
        </w:trPr>
        <w:tc>
          <w:tcPr>
            <w:tcW w:w="1490" w:type="pct"/>
            <w:vAlign w:val="center"/>
          </w:tcPr>
          <w:p w14:paraId="411C8957" w14:textId="77777777" w:rsidR="006059E9" w:rsidRPr="0093694C" w:rsidRDefault="05E8B33C" w:rsidP="05E8B33C">
            <w:pPr>
              <w:jc w:val="center"/>
              <w:rPr>
                <w:rFonts w:ascii="Arial" w:eastAsia="Calibri" w:hAnsi="Arial" w:cs="Arial"/>
                <w:lang w:eastAsia="en-US"/>
              </w:rPr>
            </w:pPr>
            <w:r w:rsidRPr="05E8B33C">
              <w:rPr>
                <w:rFonts w:ascii="Arial" w:eastAsia="Calibri" w:hAnsi="Arial" w:cs="Arial"/>
                <w:lang w:eastAsia="en-US"/>
              </w:rPr>
              <w:t>SAC A PAQUETAGE BLEU MARINE</w:t>
            </w:r>
          </w:p>
        </w:tc>
        <w:tc>
          <w:tcPr>
            <w:tcW w:w="617" w:type="pct"/>
            <w:vAlign w:val="center"/>
          </w:tcPr>
          <w:p w14:paraId="7ECD95A2" w14:textId="77777777" w:rsidR="006059E9" w:rsidRPr="0093694C" w:rsidRDefault="4339B890" w:rsidP="4339B890">
            <w:pPr>
              <w:jc w:val="center"/>
              <w:rPr>
                <w:rFonts w:ascii="Arial" w:eastAsia="Calibri" w:hAnsi="Arial" w:cs="Arial"/>
                <w:lang w:eastAsia="en-US"/>
              </w:rPr>
            </w:pPr>
            <w:r w:rsidRPr="4339B890">
              <w:rPr>
                <w:rFonts w:ascii="Arial" w:eastAsia="Calibri" w:hAnsi="Arial" w:cs="Arial"/>
                <w:lang w:eastAsia="en-US"/>
              </w:rPr>
              <w:t>1012778</w:t>
            </w:r>
          </w:p>
        </w:tc>
        <w:tc>
          <w:tcPr>
            <w:tcW w:w="1398" w:type="pct"/>
            <w:vMerge/>
            <w:vAlign w:val="center"/>
          </w:tcPr>
          <w:p w14:paraId="2FF26F8C" w14:textId="77777777" w:rsidR="006059E9" w:rsidRPr="005A09F8" w:rsidRDefault="006059E9" w:rsidP="00395541">
            <w:pPr>
              <w:widowControl w:val="0"/>
              <w:numPr>
                <w:ilvl w:val="12"/>
                <w:numId w:val="0"/>
              </w:numPr>
              <w:autoSpaceDN w:val="0"/>
              <w:jc w:val="center"/>
              <w:textAlignment w:val="baseline"/>
              <w:rPr>
                <w:rFonts w:eastAsia="Andale Sans UI" w:cs="Arial"/>
                <w:color w:val="000000"/>
                <w:kern w:val="3"/>
                <w:lang w:eastAsia="ja-JP" w:bidi="fa-IR"/>
              </w:rPr>
            </w:pPr>
          </w:p>
        </w:tc>
        <w:tc>
          <w:tcPr>
            <w:tcW w:w="1495" w:type="pct"/>
            <w:vMerge/>
            <w:vAlign w:val="center"/>
          </w:tcPr>
          <w:p w14:paraId="02AE25E7" w14:textId="77777777" w:rsidR="006059E9" w:rsidRPr="005A09F8" w:rsidRDefault="006059E9" w:rsidP="00395541">
            <w:pPr>
              <w:widowControl w:val="0"/>
              <w:numPr>
                <w:ilvl w:val="12"/>
                <w:numId w:val="0"/>
              </w:numPr>
              <w:autoSpaceDN w:val="0"/>
              <w:jc w:val="center"/>
              <w:textAlignment w:val="baseline"/>
              <w:rPr>
                <w:rFonts w:eastAsia="Andale Sans UI" w:cs="Arial"/>
                <w:color w:val="000000"/>
                <w:kern w:val="3"/>
                <w:lang w:eastAsia="ja-JP" w:bidi="fa-IR"/>
              </w:rPr>
            </w:pPr>
          </w:p>
        </w:tc>
      </w:tr>
    </w:tbl>
    <w:p w14:paraId="4125AA2A" w14:textId="77777777" w:rsidR="003A52EC" w:rsidRDefault="003A52EC" w:rsidP="003A52EC">
      <w:pPr>
        <w:suppressAutoHyphens w:val="0"/>
        <w:spacing w:line="259" w:lineRule="auto"/>
        <w:jc w:val="both"/>
        <w:rPr>
          <w:rFonts w:ascii="Arial" w:hAnsi="Arial" w:cs="Arial"/>
          <w:u w:val="single"/>
          <w:lang w:eastAsia="en-US"/>
        </w:rPr>
      </w:pPr>
    </w:p>
    <w:p w14:paraId="71EFC471" w14:textId="7B67333D" w:rsidR="003A52EC" w:rsidRPr="003A52EC" w:rsidRDefault="003A52EC" w:rsidP="003A52EC">
      <w:pPr>
        <w:suppressAutoHyphens w:val="0"/>
        <w:spacing w:line="259" w:lineRule="auto"/>
        <w:jc w:val="both"/>
        <w:rPr>
          <w:rFonts w:ascii="Arial" w:hAnsi="Arial" w:cs="Arial"/>
          <w:kern w:val="3"/>
          <w:lang w:eastAsia="en-US"/>
        </w:rPr>
      </w:pPr>
      <w:r w:rsidRPr="003A52EC">
        <w:rPr>
          <w:rFonts w:ascii="Arial" w:hAnsi="Arial" w:cs="Arial"/>
          <w:u w:val="single"/>
          <w:lang w:eastAsia="en-US"/>
        </w:rPr>
        <w:t>Cas particulier d’un accord-cadre multi-attributaires</w:t>
      </w:r>
      <w:r w:rsidRPr="003A52EC">
        <w:rPr>
          <w:rFonts w:ascii="Arial" w:hAnsi="Arial" w:cs="Arial"/>
          <w:lang w:eastAsia="en-US"/>
        </w:rPr>
        <w:t xml:space="preserve"> (deux titulaires au maximum) : </w:t>
      </w:r>
    </w:p>
    <w:p w14:paraId="165029ED" w14:textId="77777777" w:rsidR="003A52EC" w:rsidRPr="003A52EC" w:rsidRDefault="003A52EC" w:rsidP="003A52EC">
      <w:pPr>
        <w:suppressAutoHyphens w:val="0"/>
        <w:spacing w:line="259" w:lineRule="auto"/>
        <w:jc w:val="both"/>
        <w:rPr>
          <w:rFonts w:ascii="Arial" w:eastAsia="Calibri" w:hAnsi="Arial" w:cs="Arial"/>
          <w:lang w:eastAsia="en-US"/>
        </w:rPr>
      </w:pPr>
    </w:p>
    <w:p w14:paraId="1C651AC7" w14:textId="77777777" w:rsidR="003A52EC" w:rsidRPr="003A52EC" w:rsidRDefault="003A52EC" w:rsidP="003A52EC">
      <w:pPr>
        <w:suppressAutoHyphens w:val="0"/>
        <w:spacing w:line="259" w:lineRule="auto"/>
        <w:jc w:val="both"/>
        <w:rPr>
          <w:rFonts w:ascii="Arial" w:hAnsi="Arial" w:cs="Arial"/>
          <w:kern w:val="3"/>
          <w:lang w:eastAsia="en-US"/>
        </w:rPr>
      </w:pPr>
      <w:r w:rsidRPr="003A52EC">
        <w:rPr>
          <w:rFonts w:ascii="Arial" w:hAnsi="Arial" w:cs="Arial"/>
          <w:b/>
          <w:bCs/>
          <w:lang w:eastAsia="en-US"/>
        </w:rPr>
        <w:t>Si l’accord-cadre est notifié à un seul titulaire</w:t>
      </w:r>
      <w:r w:rsidRPr="003A52EC">
        <w:rPr>
          <w:rFonts w:ascii="Arial" w:hAnsi="Arial" w:cs="Arial"/>
          <w:lang w:eastAsia="en-US"/>
        </w:rPr>
        <w:t>, l’intégralité des commandes du lot lui seront notifiées.</w:t>
      </w:r>
    </w:p>
    <w:p w14:paraId="6DC1082D" w14:textId="77777777" w:rsidR="003A52EC" w:rsidRPr="003A52EC" w:rsidRDefault="003A52EC" w:rsidP="003A52EC">
      <w:pPr>
        <w:suppressAutoHyphens w:val="0"/>
        <w:spacing w:line="259" w:lineRule="auto"/>
        <w:jc w:val="both"/>
        <w:rPr>
          <w:rFonts w:ascii="Arial" w:eastAsia="Calibri" w:hAnsi="Arial" w:cs="Arial"/>
          <w:lang w:eastAsia="en-US"/>
        </w:rPr>
      </w:pPr>
    </w:p>
    <w:p w14:paraId="216395EB" w14:textId="77777777" w:rsidR="003A52EC" w:rsidRPr="003A52EC" w:rsidRDefault="003A52EC" w:rsidP="003A52EC">
      <w:pPr>
        <w:suppressAutoHyphens w:val="0"/>
        <w:spacing w:line="259" w:lineRule="auto"/>
        <w:jc w:val="both"/>
        <w:rPr>
          <w:rFonts w:ascii="Arial" w:hAnsi="Arial" w:cs="Arial"/>
          <w:kern w:val="3"/>
          <w:lang w:eastAsia="en-US"/>
        </w:rPr>
      </w:pPr>
      <w:r w:rsidRPr="003A52EC">
        <w:rPr>
          <w:rFonts w:ascii="Arial" w:hAnsi="Arial" w:cs="Arial"/>
          <w:b/>
          <w:bCs/>
          <w:lang w:eastAsia="en-US"/>
        </w:rPr>
        <w:t>Si l’accord-cadre est attribué à deux titulaires</w:t>
      </w:r>
      <w:r w:rsidRPr="003A52EC">
        <w:rPr>
          <w:rFonts w:ascii="Arial" w:hAnsi="Arial" w:cs="Arial"/>
          <w:lang w:eastAsia="en-US"/>
        </w:rPr>
        <w:t xml:space="preserve">, la répartition des quantités par titulaires, sur la durée de l’accord-cadre doit respecter les pourcentages définis lors de l’attribution de l’accord-cadre : </w:t>
      </w:r>
    </w:p>
    <w:p w14:paraId="047B1DAF" w14:textId="77777777" w:rsidR="003A52EC" w:rsidRPr="003A52EC" w:rsidRDefault="003A52EC" w:rsidP="003A52EC">
      <w:pPr>
        <w:suppressAutoHyphens w:val="0"/>
        <w:spacing w:line="259" w:lineRule="auto"/>
        <w:jc w:val="both"/>
        <w:rPr>
          <w:rFonts w:ascii="Arial" w:eastAsia="Calibri" w:hAnsi="Arial" w:cs="Arial"/>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blLook w:val="04A0" w:firstRow="1" w:lastRow="0" w:firstColumn="1" w:lastColumn="0" w:noHBand="0" w:noVBand="1"/>
      </w:tblPr>
      <w:tblGrid>
        <w:gridCol w:w="3823"/>
        <w:gridCol w:w="4610"/>
      </w:tblGrid>
      <w:tr w:rsidR="003A52EC" w:rsidRPr="003A52EC" w14:paraId="0EA38F1A" w14:textId="77777777" w:rsidTr="003A52EC">
        <w:trPr>
          <w:trHeight w:val="419"/>
          <w:jc w:val="center"/>
        </w:trPr>
        <w:tc>
          <w:tcPr>
            <w:tcW w:w="3823" w:type="dxa"/>
            <w:shd w:val="clear" w:color="auto" w:fill="DEEAF6"/>
            <w:vAlign w:val="center"/>
          </w:tcPr>
          <w:p w14:paraId="022E76BA" w14:textId="77777777" w:rsidR="003A52EC" w:rsidRPr="003A52EC" w:rsidRDefault="003A52EC" w:rsidP="003A52EC">
            <w:pPr>
              <w:widowControl w:val="0"/>
              <w:autoSpaceDN w:val="0"/>
              <w:spacing w:after="80"/>
              <w:jc w:val="center"/>
              <w:textAlignment w:val="center"/>
              <w:rPr>
                <w:rFonts w:ascii="Marianne" w:eastAsia="Andale Sans UI" w:hAnsi="Marianne" w:cs="Arial"/>
                <w:b/>
                <w:bCs/>
                <w:kern w:val="3"/>
                <w:lang w:eastAsia="ja-JP" w:bidi="fa-IR"/>
              </w:rPr>
            </w:pPr>
            <w:r w:rsidRPr="003A52EC">
              <w:rPr>
                <w:rFonts w:ascii="Marianne" w:eastAsia="Andale Sans UI" w:hAnsi="Marianne" w:cs="Arial"/>
                <w:b/>
                <w:bCs/>
                <w:kern w:val="3"/>
                <w:lang w:eastAsia="ja-JP" w:bidi="fa-IR"/>
              </w:rPr>
              <w:t>Titulaire classé premier</w:t>
            </w:r>
          </w:p>
        </w:tc>
        <w:tc>
          <w:tcPr>
            <w:tcW w:w="4610" w:type="dxa"/>
            <w:shd w:val="clear" w:color="auto" w:fill="DEEAF6"/>
            <w:vAlign w:val="center"/>
          </w:tcPr>
          <w:p w14:paraId="4B8D813B" w14:textId="77777777" w:rsidR="003A52EC" w:rsidRPr="003A52EC" w:rsidRDefault="003A52EC" w:rsidP="003A52EC">
            <w:pPr>
              <w:widowControl w:val="0"/>
              <w:autoSpaceDN w:val="0"/>
              <w:spacing w:after="80"/>
              <w:jc w:val="center"/>
              <w:textAlignment w:val="center"/>
              <w:rPr>
                <w:rFonts w:ascii="Marianne" w:eastAsia="Andale Sans UI" w:hAnsi="Marianne" w:cs="Arial"/>
                <w:b/>
                <w:bCs/>
                <w:kern w:val="3"/>
                <w:lang w:eastAsia="ja-JP" w:bidi="fa-IR"/>
              </w:rPr>
            </w:pPr>
            <w:r w:rsidRPr="003A52EC">
              <w:rPr>
                <w:rFonts w:ascii="Marianne" w:eastAsia="Andale Sans UI" w:hAnsi="Marianne" w:cs="Arial"/>
                <w:b/>
                <w:bCs/>
                <w:kern w:val="3"/>
                <w:lang w:eastAsia="ja-JP" w:bidi="fa-IR"/>
              </w:rPr>
              <w:t>Titulaire classé second</w:t>
            </w:r>
          </w:p>
        </w:tc>
      </w:tr>
      <w:tr w:rsidR="003A52EC" w:rsidRPr="003A52EC" w14:paraId="54F021A1" w14:textId="77777777" w:rsidTr="003A52EC">
        <w:trPr>
          <w:trHeight w:val="412"/>
          <w:jc w:val="center"/>
        </w:trPr>
        <w:tc>
          <w:tcPr>
            <w:tcW w:w="3823" w:type="dxa"/>
            <w:shd w:val="clear" w:color="auto" w:fill="DEEAF6"/>
            <w:vAlign w:val="center"/>
          </w:tcPr>
          <w:p w14:paraId="33B59AAF" w14:textId="77777777" w:rsidR="003A52EC" w:rsidRPr="003A52EC" w:rsidRDefault="003A52EC" w:rsidP="003A52EC">
            <w:pPr>
              <w:widowControl w:val="0"/>
              <w:autoSpaceDN w:val="0"/>
              <w:spacing w:after="80"/>
              <w:jc w:val="center"/>
              <w:textAlignment w:val="center"/>
              <w:rPr>
                <w:rFonts w:ascii="Marianne" w:eastAsia="Andale Sans UI" w:hAnsi="Marianne" w:cs="Arial"/>
                <w:kern w:val="3"/>
                <w:lang w:eastAsia="ja-JP" w:bidi="fa-IR"/>
              </w:rPr>
            </w:pPr>
            <w:r w:rsidRPr="003A52EC">
              <w:rPr>
                <w:rFonts w:ascii="Marianne" w:eastAsia="Andale Sans UI" w:hAnsi="Marianne" w:cs="Arial"/>
                <w:kern w:val="3"/>
                <w:lang w:eastAsia="ja-JP" w:bidi="fa-IR"/>
              </w:rPr>
              <w:t>60 % des quantités commandées</w:t>
            </w:r>
          </w:p>
        </w:tc>
        <w:tc>
          <w:tcPr>
            <w:tcW w:w="4610" w:type="dxa"/>
            <w:shd w:val="clear" w:color="auto" w:fill="DEEAF6"/>
            <w:vAlign w:val="center"/>
          </w:tcPr>
          <w:p w14:paraId="58FBF4EE" w14:textId="77777777" w:rsidR="003A52EC" w:rsidRPr="003A52EC" w:rsidRDefault="003A52EC" w:rsidP="003A52EC">
            <w:pPr>
              <w:widowControl w:val="0"/>
              <w:autoSpaceDN w:val="0"/>
              <w:spacing w:after="80"/>
              <w:jc w:val="center"/>
              <w:textAlignment w:val="center"/>
              <w:rPr>
                <w:rFonts w:ascii="Marianne" w:eastAsia="Andale Sans UI" w:hAnsi="Marianne" w:cs="Arial"/>
                <w:kern w:val="3"/>
                <w:lang w:eastAsia="ja-JP" w:bidi="fa-IR"/>
              </w:rPr>
            </w:pPr>
            <w:r w:rsidRPr="003A52EC">
              <w:rPr>
                <w:rFonts w:ascii="Marianne" w:eastAsia="Andale Sans UI" w:hAnsi="Marianne" w:cs="Arial"/>
                <w:kern w:val="3"/>
                <w:lang w:eastAsia="ja-JP" w:bidi="fa-IR"/>
              </w:rPr>
              <w:t>40% des quantités commandées</w:t>
            </w:r>
          </w:p>
        </w:tc>
      </w:tr>
    </w:tbl>
    <w:p w14:paraId="4AD3F20B" w14:textId="77777777" w:rsidR="005546A9" w:rsidRDefault="005546A9" w:rsidP="006C4338">
      <w:pPr>
        <w:tabs>
          <w:tab w:val="left" w:pos="851"/>
        </w:tabs>
        <w:rPr>
          <w:rFonts w:ascii="Arial" w:hAnsi="Arial" w:cs="Arial"/>
        </w:rPr>
      </w:pPr>
    </w:p>
    <w:p w14:paraId="3FF96C3C" w14:textId="77777777" w:rsidR="00964500" w:rsidRPr="009B2F3E" w:rsidRDefault="0096450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B2F3E" w14:paraId="2142E067" w14:textId="77777777" w:rsidTr="05E8B33C">
        <w:tc>
          <w:tcPr>
            <w:tcW w:w="10277" w:type="dxa"/>
            <w:shd w:val="clear" w:color="auto" w:fill="66CCFF"/>
          </w:tcPr>
          <w:p w14:paraId="5EBA0446" w14:textId="77777777" w:rsidR="009B1CD0" w:rsidRPr="009B2F3E" w:rsidRDefault="05E8B33C" w:rsidP="05E8B33C">
            <w:pPr>
              <w:tabs>
                <w:tab w:val="left" w:pos="-142"/>
                <w:tab w:val="left" w:pos="851"/>
                <w:tab w:val="left" w:pos="4111"/>
              </w:tabs>
              <w:jc w:val="both"/>
              <w:rPr>
                <w:rFonts w:ascii="Arial" w:hAnsi="Arial" w:cs="Arial"/>
              </w:rPr>
            </w:pPr>
            <w:r w:rsidRPr="05E8B33C">
              <w:rPr>
                <w:rFonts w:ascii="Arial" w:hAnsi="Arial" w:cs="Arial"/>
                <w:b/>
                <w:bCs/>
                <w:sz w:val="22"/>
                <w:szCs w:val="22"/>
              </w:rPr>
              <w:t>B - Engagement du titulaire ou du groupement titulaire.</w:t>
            </w:r>
          </w:p>
        </w:tc>
      </w:tr>
    </w:tbl>
    <w:p w14:paraId="1DA78345" w14:textId="77777777" w:rsidR="009B1CD0" w:rsidRPr="009B2F3E" w:rsidRDefault="009B1CD0" w:rsidP="006C4338">
      <w:pPr>
        <w:tabs>
          <w:tab w:val="left" w:pos="851"/>
        </w:tabs>
        <w:rPr>
          <w:rFonts w:ascii="Arial" w:hAnsi="Arial" w:cs="Arial"/>
        </w:rPr>
      </w:pPr>
    </w:p>
    <w:p w14:paraId="3E63BC38" w14:textId="77777777" w:rsidR="009B1CD0" w:rsidRPr="009B2F3E" w:rsidRDefault="05E8B33C" w:rsidP="05E8B33C">
      <w:pPr>
        <w:pStyle w:val="Titre2"/>
        <w:numPr>
          <w:ilvl w:val="1"/>
          <w:numId w:val="0"/>
        </w:numPr>
        <w:tabs>
          <w:tab w:val="left" w:pos="851"/>
          <w:tab w:val="left" w:pos="2268"/>
        </w:tabs>
        <w:rPr>
          <w:rFonts w:ascii="Arial" w:hAnsi="Arial" w:cs="Arial"/>
          <w:i/>
          <w:iCs/>
          <w:sz w:val="18"/>
          <w:szCs w:val="18"/>
        </w:rPr>
      </w:pPr>
      <w:r w:rsidRPr="05E8B33C">
        <w:rPr>
          <w:rFonts w:ascii="Arial" w:hAnsi="Arial" w:cs="Arial"/>
          <w:sz w:val="22"/>
          <w:szCs w:val="22"/>
        </w:rPr>
        <w:t>B1 - Identification et engagement du titulaire ou du groupement titulaire :</w:t>
      </w:r>
    </w:p>
    <w:p w14:paraId="13387522" w14:textId="77777777" w:rsidR="009B1CD0" w:rsidRPr="009B2F3E" w:rsidRDefault="05E8B33C" w:rsidP="05E8B33C">
      <w:pPr>
        <w:pStyle w:val="fcase1ertab"/>
        <w:tabs>
          <w:tab w:val="left" w:pos="851"/>
        </w:tabs>
        <w:rPr>
          <w:rFonts w:ascii="Arial" w:hAnsi="Arial" w:cs="Arial"/>
        </w:rPr>
      </w:pPr>
      <w:r w:rsidRPr="05E8B33C">
        <w:rPr>
          <w:rFonts w:ascii="Arial" w:hAnsi="Arial" w:cs="Arial"/>
          <w:i/>
          <w:iCs/>
          <w:sz w:val="18"/>
          <w:szCs w:val="18"/>
        </w:rPr>
        <w:t>(Cocher les cases correspondantes.)</w:t>
      </w:r>
    </w:p>
    <w:p w14:paraId="77F24315" w14:textId="77777777" w:rsidR="009B1CD0" w:rsidRPr="009B2F3E" w:rsidRDefault="009B1CD0" w:rsidP="005846FB">
      <w:pPr>
        <w:tabs>
          <w:tab w:val="left" w:pos="851"/>
        </w:tabs>
        <w:rPr>
          <w:rFonts w:ascii="Arial" w:hAnsi="Arial" w:cs="Arial"/>
        </w:rPr>
      </w:pPr>
    </w:p>
    <w:p w14:paraId="24048380" w14:textId="77777777" w:rsidR="009B1CD0" w:rsidRPr="009B2F3E" w:rsidRDefault="05E8B33C" w:rsidP="05E8B33C">
      <w:pPr>
        <w:tabs>
          <w:tab w:val="left" w:pos="851"/>
        </w:tabs>
        <w:jc w:val="both"/>
        <w:rPr>
          <w:rFonts w:ascii="Arial" w:hAnsi="Arial" w:cs="Arial"/>
        </w:rPr>
      </w:pPr>
      <w:r w:rsidRPr="05E8B33C">
        <w:rPr>
          <w:rFonts w:ascii="Arial" w:hAnsi="Arial" w:cs="Arial"/>
        </w:rPr>
        <w:t>Après avoir pris connaissance des pièces constitutives de l’accord-cadre suivantes,</w:t>
      </w:r>
    </w:p>
    <w:p w14:paraId="5C359D8A" w14:textId="77777777" w:rsidR="00F93C2F" w:rsidRPr="009B2F3E" w:rsidRDefault="00F93C2F" w:rsidP="005846FB">
      <w:pPr>
        <w:tabs>
          <w:tab w:val="left" w:pos="851"/>
        </w:tabs>
        <w:jc w:val="both"/>
        <w:rPr>
          <w:rFonts w:ascii="Arial" w:hAnsi="Arial" w:cs="Arial"/>
        </w:rPr>
      </w:pPr>
    </w:p>
    <w:p w14:paraId="3A0AC54E" w14:textId="77777777" w:rsidR="00DE3682" w:rsidRPr="009B2F3E" w:rsidRDefault="00DE3682" w:rsidP="00DE3682">
      <w:pPr>
        <w:tabs>
          <w:tab w:val="left" w:pos="851"/>
        </w:tabs>
        <w:spacing w:before="120"/>
        <w:ind w:left="1135" w:hanging="284"/>
        <w:jc w:val="both"/>
        <w:rPr>
          <w:rFonts w:ascii="Arial" w:hAnsi="Arial" w:cs="Arial"/>
        </w:rPr>
      </w:pPr>
      <w:r w:rsidRPr="009B2F3E">
        <w:rPr>
          <w:rFonts w:ascii="Arial" w:hAnsi="Arial" w:cs="Arial"/>
        </w:rPr>
        <w:fldChar w:fldCharType="begin">
          <w:ffData>
            <w:name w:val=""/>
            <w:enabled/>
            <w:calcOnExit w:val="0"/>
            <w:checkBox>
              <w:size w:val="20"/>
              <w:default w:val="1"/>
            </w:checkBox>
          </w:ffData>
        </w:fldChar>
      </w:r>
      <w:r w:rsidRPr="009B2F3E">
        <w:rPr>
          <w:rFonts w:ascii="Arial" w:hAnsi="Arial" w:cs="Arial"/>
        </w:rPr>
        <w:instrText xml:space="preserve"> FORMCHECKBOX </w:instrText>
      </w:r>
      <w:r w:rsidR="00EB390B">
        <w:rPr>
          <w:rFonts w:ascii="Arial" w:hAnsi="Arial" w:cs="Arial"/>
        </w:rPr>
      </w:r>
      <w:r w:rsidR="00EB390B">
        <w:rPr>
          <w:rFonts w:ascii="Arial" w:hAnsi="Arial" w:cs="Arial"/>
        </w:rPr>
        <w:fldChar w:fldCharType="separate"/>
      </w:r>
      <w:r w:rsidRPr="009B2F3E">
        <w:rPr>
          <w:rFonts w:ascii="Arial" w:hAnsi="Arial" w:cs="Arial"/>
        </w:rPr>
        <w:fldChar w:fldCharType="end"/>
      </w:r>
      <w:r>
        <w:rPr>
          <w:rFonts w:ascii="Arial" w:hAnsi="Arial" w:cs="Arial"/>
        </w:rPr>
        <w:t xml:space="preserve"> CCAP n° DAF 2025-000239</w:t>
      </w:r>
      <w:r w:rsidRPr="009B2F3E">
        <w:rPr>
          <w:rFonts w:ascii="Arial" w:hAnsi="Arial" w:cs="Arial"/>
        </w:rPr>
        <w:t>…………………………………………………………………………………..</w:t>
      </w:r>
    </w:p>
    <w:p w14:paraId="4A401B53" w14:textId="77777777" w:rsidR="00DE3682" w:rsidRPr="009B2F3E" w:rsidRDefault="00DE3682" w:rsidP="00DE3682">
      <w:pPr>
        <w:tabs>
          <w:tab w:val="left" w:pos="851"/>
        </w:tabs>
        <w:spacing w:before="120"/>
        <w:ind w:left="1135" w:hanging="284"/>
        <w:jc w:val="both"/>
        <w:rPr>
          <w:rFonts w:ascii="Arial" w:hAnsi="Arial" w:cs="Arial"/>
        </w:rPr>
      </w:pPr>
      <w:r w:rsidRPr="009B2F3E">
        <w:rPr>
          <w:rFonts w:ascii="Arial" w:hAnsi="Arial" w:cs="Arial"/>
        </w:rPr>
        <w:fldChar w:fldCharType="begin">
          <w:ffData>
            <w:name w:val=""/>
            <w:enabled/>
            <w:calcOnExit w:val="0"/>
            <w:checkBox>
              <w:size w:val="20"/>
              <w:default w:val="1"/>
            </w:checkBox>
          </w:ffData>
        </w:fldChar>
      </w:r>
      <w:r w:rsidRPr="009B2F3E">
        <w:rPr>
          <w:rFonts w:ascii="Arial" w:hAnsi="Arial" w:cs="Arial"/>
        </w:rPr>
        <w:instrText xml:space="preserve"> FORMCHECKBOX </w:instrText>
      </w:r>
      <w:r w:rsidR="00EB390B">
        <w:rPr>
          <w:rFonts w:ascii="Arial" w:hAnsi="Arial" w:cs="Arial"/>
        </w:rPr>
      </w:r>
      <w:r w:rsidR="00EB390B">
        <w:rPr>
          <w:rFonts w:ascii="Arial" w:hAnsi="Arial" w:cs="Arial"/>
        </w:rPr>
        <w:fldChar w:fldCharType="separate"/>
      </w:r>
      <w:r w:rsidRPr="009B2F3E">
        <w:rPr>
          <w:rFonts w:ascii="Arial" w:hAnsi="Arial" w:cs="Arial"/>
        </w:rPr>
        <w:fldChar w:fldCharType="end"/>
      </w:r>
      <w:r w:rsidRPr="009B2F3E">
        <w:rPr>
          <w:rFonts w:ascii="Arial" w:hAnsi="Arial" w:cs="Arial"/>
        </w:rPr>
        <w:t xml:space="preserve"> CCAG : Marchés publics industriels…………………………………………………………</w:t>
      </w:r>
      <w:r>
        <w:rPr>
          <w:rFonts w:ascii="Arial" w:hAnsi="Arial" w:cs="Arial"/>
        </w:rPr>
        <w:t>.</w:t>
      </w:r>
    </w:p>
    <w:p w14:paraId="18651EC3" w14:textId="77777777" w:rsidR="00DE3682" w:rsidRPr="009B2F3E" w:rsidRDefault="00DE3682" w:rsidP="00DE3682">
      <w:pPr>
        <w:tabs>
          <w:tab w:val="left" w:pos="851"/>
        </w:tabs>
        <w:spacing w:before="120"/>
        <w:ind w:left="1135" w:hanging="284"/>
        <w:jc w:val="both"/>
        <w:rPr>
          <w:rFonts w:ascii="Arial" w:hAnsi="Arial" w:cs="Arial"/>
        </w:rPr>
      </w:pPr>
      <w:r w:rsidRPr="009B2F3E">
        <w:rPr>
          <w:rFonts w:ascii="Arial" w:hAnsi="Arial" w:cs="Arial"/>
        </w:rPr>
        <w:fldChar w:fldCharType="begin">
          <w:ffData>
            <w:name w:val=""/>
            <w:enabled/>
            <w:calcOnExit w:val="0"/>
            <w:checkBox>
              <w:size w:val="20"/>
              <w:default w:val="1"/>
            </w:checkBox>
          </w:ffData>
        </w:fldChar>
      </w:r>
      <w:r w:rsidRPr="009B2F3E">
        <w:rPr>
          <w:rFonts w:ascii="Arial" w:hAnsi="Arial" w:cs="Arial"/>
        </w:rPr>
        <w:instrText xml:space="preserve"> FORMCHECKBOX </w:instrText>
      </w:r>
      <w:r w:rsidR="00EB390B">
        <w:rPr>
          <w:rFonts w:ascii="Arial" w:hAnsi="Arial" w:cs="Arial"/>
        </w:rPr>
      </w:r>
      <w:r w:rsidR="00EB390B">
        <w:rPr>
          <w:rFonts w:ascii="Arial" w:hAnsi="Arial" w:cs="Arial"/>
        </w:rPr>
        <w:fldChar w:fldCharType="separate"/>
      </w:r>
      <w:r w:rsidRPr="009B2F3E">
        <w:rPr>
          <w:rFonts w:ascii="Arial" w:hAnsi="Arial" w:cs="Arial"/>
        </w:rPr>
        <w:fldChar w:fldCharType="end"/>
      </w:r>
      <w:r w:rsidRPr="009B2F3E">
        <w:rPr>
          <w:rFonts w:ascii="Arial" w:hAnsi="Arial" w:cs="Arial"/>
        </w:rPr>
        <w:t xml:space="preserve"> CCTP n°</w:t>
      </w:r>
      <w:r>
        <w:rPr>
          <w:rFonts w:ascii="Arial" w:hAnsi="Arial" w:cs="Arial"/>
        </w:rPr>
        <w:t xml:space="preserve"> DAF 2025-000239</w:t>
      </w:r>
      <w:r w:rsidRPr="009B2F3E">
        <w:rPr>
          <w:rFonts w:ascii="Arial" w:hAnsi="Arial" w:cs="Arial"/>
        </w:rPr>
        <w:t>…………………………………………………………………………………..</w:t>
      </w:r>
    </w:p>
    <w:p w14:paraId="7A59EFFC" w14:textId="77777777" w:rsidR="00DE3682" w:rsidRDefault="00DE3682" w:rsidP="00DE3682">
      <w:pPr>
        <w:tabs>
          <w:tab w:val="left" w:pos="851"/>
        </w:tabs>
        <w:spacing w:before="120"/>
        <w:ind w:left="1135" w:hanging="284"/>
        <w:rPr>
          <w:rFonts w:ascii="Arial" w:hAnsi="Arial" w:cs="Arial"/>
        </w:rPr>
      </w:pPr>
      <w:r w:rsidRPr="009B2F3E">
        <w:rPr>
          <w:rFonts w:ascii="Arial" w:hAnsi="Arial" w:cs="Arial"/>
        </w:rPr>
        <w:fldChar w:fldCharType="begin">
          <w:ffData>
            <w:name w:val=""/>
            <w:enabled/>
            <w:calcOnExit w:val="0"/>
            <w:checkBox>
              <w:size w:val="20"/>
              <w:default w:val="1"/>
            </w:checkBox>
          </w:ffData>
        </w:fldChar>
      </w:r>
      <w:r w:rsidRPr="009B2F3E">
        <w:rPr>
          <w:rFonts w:ascii="Arial" w:hAnsi="Arial" w:cs="Arial"/>
        </w:rPr>
        <w:instrText xml:space="preserve"> FORMCHECKBOX </w:instrText>
      </w:r>
      <w:r w:rsidR="00EB390B">
        <w:rPr>
          <w:rFonts w:ascii="Arial" w:hAnsi="Arial" w:cs="Arial"/>
        </w:rPr>
      </w:r>
      <w:r w:rsidR="00EB390B">
        <w:rPr>
          <w:rFonts w:ascii="Arial" w:hAnsi="Arial" w:cs="Arial"/>
        </w:rPr>
        <w:fldChar w:fldCharType="separate"/>
      </w:r>
      <w:r w:rsidRPr="009B2F3E">
        <w:rPr>
          <w:rFonts w:ascii="Arial" w:hAnsi="Arial" w:cs="Arial"/>
        </w:rPr>
        <w:fldChar w:fldCharType="end"/>
      </w:r>
      <w:r w:rsidRPr="009B2F3E">
        <w:rPr>
          <w:rFonts w:ascii="Arial" w:hAnsi="Arial" w:cs="Arial"/>
        </w:rPr>
        <w:t xml:space="preserve"> Autres :</w:t>
      </w:r>
      <w:r>
        <w:rPr>
          <w:rFonts w:ascii="Arial" w:hAnsi="Arial" w:cs="Arial"/>
        </w:rPr>
        <w:t xml:space="preserve"> FDIH SCA 8465-0050 V4 de décembre 2024</w:t>
      </w:r>
    </w:p>
    <w:p w14:paraId="67588BE2" w14:textId="77777777" w:rsidR="00DE3682" w:rsidRDefault="00DE3682" w:rsidP="00DE3682">
      <w:pPr>
        <w:tabs>
          <w:tab w:val="left" w:pos="851"/>
        </w:tabs>
        <w:spacing w:before="120"/>
        <w:ind w:left="1135" w:hanging="284"/>
        <w:rPr>
          <w:rFonts w:ascii="Arial" w:hAnsi="Arial" w:cs="Arial"/>
        </w:rPr>
      </w:pPr>
      <w:r>
        <w:rPr>
          <w:rFonts w:ascii="Arial" w:hAnsi="Arial" w:cs="Arial"/>
        </w:rPr>
        <w:t xml:space="preserve">                   FI n° P 10.55 du 28.01.2003</w:t>
      </w:r>
    </w:p>
    <w:p w14:paraId="4AFB4853" w14:textId="77777777" w:rsidR="00DE3682" w:rsidRDefault="00DE3682" w:rsidP="00DE3682">
      <w:pPr>
        <w:tabs>
          <w:tab w:val="left" w:pos="851"/>
        </w:tabs>
        <w:spacing w:before="120"/>
        <w:ind w:left="1135" w:hanging="284"/>
        <w:rPr>
          <w:rFonts w:ascii="Arial" w:hAnsi="Arial" w:cs="Arial"/>
        </w:rPr>
      </w:pPr>
      <w:r>
        <w:rPr>
          <w:rFonts w:ascii="Arial" w:hAnsi="Arial" w:cs="Arial"/>
        </w:rPr>
        <w:tab/>
      </w:r>
      <w:r>
        <w:rPr>
          <w:rFonts w:ascii="Arial" w:hAnsi="Arial" w:cs="Arial"/>
        </w:rPr>
        <w:tab/>
        <w:t xml:space="preserve">    FI n° P 10.99 de novembre 2014</w:t>
      </w:r>
    </w:p>
    <w:p w14:paraId="08FA2127" w14:textId="77777777" w:rsidR="00EB390B" w:rsidRDefault="00DE3682" w:rsidP="00DE3682">
      <w:pPr>
        <w:tabs>
          <w:tab w:val="left" w:pos="851"/>
        </w:tabs>
        <w:spacing w:before="120"/>
        <w:ind w:left="1135" w:hanging="284"/>
        <w:rPr>
          <w:rFonts w:ascii="Arial" w:hAnsi="Arial" w:cs="Arial"/>
        </w:rPr>
      </w:pPr>
      <w:r>
        <w:rPr>
          <w:rFonts w:ascii="Arial" w:hAnsi="Arial" w:cs="Arial"/>
        </w:rPr>
        <w:tab/>
      </w:r>
      <w:r>
        <w:rPr>
          <w:rFonts w:ascii="Arial" w:hAnsi="Arial" w:cs="Arial"/>
        </w:rPr>
        <w:tab/>
        <w:t xml:space="preserve">    FI n° S 8.63 de mars 2015</w:t>
      </w:r>
    </w:p>
    <w:p w14:paraId="25126F39" w14:textId="1EC5BC35" w:rsidR="00DE3682" w:rsidRPr="009B2F3E" w:rsidRDefault="00EB390B" w:rsidP="00DE3682">
      <w:pPr>
        <w:tabs>
          <w:tab w:val="left" w:pos="851"/>
        </w:tabs>
        <w:spacing w:before="120"/>
        <w:ind w:left="1135" w:hanging="284"/>
        <w:rPr>
          <w:rFonts w:ascii="Arial" w:hAnsi="Arial" w:cs="Arial"/>
        </w:rPr>
      </w:pPr>
      <w:r>
        <w:rPr>
          <w:rFonts w:ascii="Arial" w:hAnsi="Arial" w:cs="Arial"/>
        </w:rPr>
        <w:tab/>
      </w:r>
      <w:r>
        <w:rPr>
          <w:rFonts w:ascii="Arial" w:hAnsi="Arial" w:cs="Arial"/>
        </w:rPr>
        <w:tab/>
        <w:t xml:space="preserve">   </w:t>
      </w:r>
      <w:r w:rsidRPr="00EB390B">
        <w:rPr>
          <w:rFonts w:ascii="Arial" w:hAnsi="Arial" w:cs="Arial"/>
        </w:rPr>
        <w:t>(NTIH) SCA 0000-0002 V8 de juillet 2021 </w:t>
      </w:r>
      <w:r w:rsidR="00DE3682">
        <w:rPr>
          <w:rFonts w:ascii="Arial" w:hAnsi="Arial" w:cs="Arial"/>
        </w:rPr>
        <w:tab/>
      </w:r>
    </w:p>
    <w:p w14:paraId="4FBED6FE" w14:textId="0AC6AA93" w:rsidR="009B1CD0" w:rsidRDefault="009B1CD0" w:rsidP="00710FD6">
      <w:pPr>
        <w:tabs>
          <w:tab w:val="left" w:pos="851"/>
        </w:tabs>
        <w:jc w:val="both"/>
        <w:rPr>
          <w:rFonts w:ascii="Arial" w:hAnsi="Arial" w:cs="Arial"/>
        </w:rPr>
      </w:pPr>
    </w:p>
    <w:p w14:paraId="0117F7E9" w14:textId="77777777" w:rsidR="00DE3682" w:rsidRPr="009B2F3E" w:rsidRDefault="00DE3682" w:rsidP="00710FD6">
      <w:pPr>
        <w:tabs>
          <w:tab w:val="left" w:pos="851"/>
        </w:tabs>
        <w:jc w:val="both"/>
        <w:rPr>
          <w:rFonts w:ascii="Arial" w:hAnsi="Arial" w:cs="Arial"/>
        </w:rPr>
      </w:pPr>
    </w:p>
    <w:p w14:paraId="674A9EBF" w14:textId="77777777" w:rsidR="009B1CD0" w:rsidRPr="009B2F3E" w:rsidRDefault="05E8B33C" w:rsidP="05E8B33C">
      <w:pPr>
        <w:tabs>
          <w:tab w:val="left" w:pos="851"/>
        </w:tabs>
        <w:jc w:val="both"/>
        <w:rPr>
          <w:rFonts w:ascii="Arial" w:hAnsi="Arial" w:cs="Arial"/>
        </w:rPr>
      </w:pPr>
      <w:r w:rsidRPr="05E8B33C">
        <w:rPr>
          <w:rFonts w:ascii="Arial" w:hAnsi="Arial" w:cs="Arial"/>
        </w:rPr>
        <w:t>et conformément à leurs clauses,</w:t>
      </w:r>
    </w:p>
    <w:p w14:paraId="34B8E260" w14:textId="77777777" w:rsidR="009B1CD0" w:rsidRPr="009B2F3E" w:rsidRDefault="009B1CD0" w:rsidP="0083205E">
      <w:pPr>
        <w:tabs>
          <w:tab w:val="left" w:pos="851"/>
        </w:tabs>
        <w:jc w:val="both"/>
        <w:rPr>
          <w:rFonts w:ascii="Arial" w:hAnsi="Arial" w:cs="Arial"/>
        </w:rPr>
      </w:pPr>
    </w:p>
    <w:p w14:paraId="33D14050" w14:textId="77777777" w:rsidR="009B1CD0" w:rsidRPr="009B2F3E" w:rsidRDefault="007D7A65" w:rsidP="05E8B33C">
      <w:pPr>
        <w:tabs>
          <w:tab w:val="left" w:pos="851"/>
        </w:tabs>
        <w:ind w:left="851"/>
        <w:jc w:val="both"/>
        <w:rPr>
          <w:rFonts w:ascii="Arial" w:hAnsi="Arial" w:cs="Arial"/>
        </w:rPr>
      </w:pPr>
      <w:r w:rsidRPr="009B2F3E">
        <w:fldChar w:fldCharType="begin">
          <w:ffData>
            <w:name w:val=""/>
            <w:enabled/>
            <w:calcOnExit w:val="0"/>
            <w:checkBox>
              <w:size w:val="20"/>
              <w:default w:val="0"/>
            </w:checkBox>
          </w:ffData>
        </w:fldChar>
      </w:r>
      <w:r w:rsidRPr="009B2F3E">
        <w:rPr>
          <w:rFonts w:ascii="Arial" w:hAnsi="Arial" w:cs="Arial"/>
        </w:rPr>
        <w:instrText xml:space="preserve"> FORMCHECKBOX </w:instrText>
      </w:r>
      <w:r w:rsidR="00EB390B">
        <w:fldChar w:fldCharType="separate"/>
      </w:r>
      <w:r w:rsidRPr="009B2F3E">
        <w:rPr>
          <w:rFonts w:ascii="Arial" w:hAnsi="Arial" w:cs="Arial"/>
        </w:rPr>
        <w:fldChar w:fldCharType="end"/>
      </w:r>
      <w:r w:rsidR="009B1CD0" w:rsidRPr="009B2F3E">
        <w:rPr>
          <w:rFonts w:ascii="Arial" w:hAnsi="Arial" w:cs="Arial"/>
        </w:rPr>
        <w:t xml:space="preserve"> Le signataire</w:t>
      </w:r>
    </w:p>
    <w:p w14:paraId="7D9D02D1" w14:textId="77777777" w:rsidR="009B1CD0" w:rsidRPr="009B2F3E" w:rsidRDefault="009B1CD0" w:rsidP="0083205E">
      <w:pPr>
        <w:tabs>
          <w:tab w:val="left" w:pos="851"/>
        </w:tabs>
        <w:jc w:val="both"/>
        <w:rPr>
          <w:rFonts w:ascii="Arial" w:hAnsi="Arial" w:cs="Arial"/>
        </w:rPr>
      </w:pPr>
    </w:p>
    <w:p w14:paraId="0B821041" w14:textId="77777777" w:rsidR="009B1CD0" w:rsidRPr="009B2F3E" w:rsidRDefault="007D7A65" w:rsidP="05E8B33C">
      <w:pPr>
        <w:tabs>
          <w:tab w:val="left" w:pos="851"/>
        </w:tabs>
        <w:spacing w:before="120"/>
        <w:ind w:left="1701"/>
        <w:jc w:val="both"/>
        <w:rPr>
          <w:rFonts w:ascii="Arial" w:hAnsi="Arial" w:cs="Arial"/>
          <w:i/>
          <w:iCs/>
          <w:sz w:val="18"/>
          <w:szCs w:val="18"/>
        </w:rPr>
      </w:pPr>
      <w:r w:rsidRPr="009B2F3E">
        <w:fldChar w:fldCharType="begin">
          <w:ffData>
            <w:name w:val=""/>
            <w:enabled/>
            <w:calcOnExit w:val="0"/>
            <w:checkBox>
              <w:size w:val="20"/>
              <w:default w:val="0"/>
            </w:checkBox>
          </w:ffData>
        </w:fldChar>
      </w:r>
      <w:r w:rsidRPr="009B2F3E">
        <w:rPr>
          <w:rFonts w:ascii="Arial" w:hAnsi="Arial" w:cs="Arial"/>
        </w:rPr>
        <w:instrText xml:space="preserve"> FORMCHECKBOX </w:instrText>
      </w:r>
      <w:r w:rsidR="00EB390B">
        <w:fldChar w:fldCharType="separate"/>
      </w:r>
      <w:r w:rsidRPr="009B2F3E">
        <w:rPr>
          <w:rFonts w:ascii="Arial" w:hAnsi="Arial" w:cs="Arial"/>
        </w:rPr>
        <w:fldChar w:fldCharType="end"/>
      </w:r>
      <w:r w:rsidR="009B1CD0" w:rsidRPr="009B2F3E">
        <w:rPr>
          <w:rFonts w:ascii="Arial" w:hAnsi="Arial" w:cs="Arial"/>
        </w:rPr>
        <w:t xml:space="preserve"> s’engage, sur la base de son offre et pour son propre compte ;</w:t>
      </w:r>
    </w:p>
    <w:p w14:paraId="17B638B3" w14:textId="77777777" w:rsidR="009B1CD0" w:rsidRPr="009B2F3E" w:rsidRDefault="05E8B33C" w:rsidP="05E8B33C">
      <w:pPr>
        <w:pStyle w:val="En-tte"/>
        <w:tabs>
          <w:tab w:val="clear" w:pos="4536"/>
          <w:tab w:val="clear" w:pos="9072"/>
          <w:tab w:val="left" w:pos="851"/>
        </w:tabs>
        <w:jc w:val="both"/>
        <w:rPr>
          <w:rFonts w:ascii="Arial" w:hAnsi="Arial" w:cs="Arial"/>
        </w:rPr>
      </w:pPr>
      <w:r w:rsidRPr="05E8B33C">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4A9EF83" w14:textId="77777777" w:rsidR="009B1CD0" w:rsidRPr="009B2F3E" w:rsidRDefault="009B1CD0" w:rsidP="00CD46CC">
      <w:pPr>
        <w:tabs>
          <w:tab w:val="left" w:pos="851"/>
        </w:tabs>
        <w:jc w:val="both"/>
        <w:rPr>
          <w:rFonts w:ascii="Arial" w:hAnsi="Arial" w:cs="Arial"/>
        </w:rPr>
      </w:pPr>
    </w:p>
    <w:p w14:paraId="46564F2E" w14:textId="77777777" w:rsidR="009B1CD0" w:rsidRPr="009B2F3E" w:rsidRDefault="009B1CD0" w:rsidP="009B45B9">
      <w:pPr>
        <w:tabs>
          <w:tab w:val="left" w:pos="851"/>
        </w:tabs>
        <w:jc w:val="both"/>
        <w:rPr>
          <w:rFonts w:ascii="Arial" w:hAnsi="Arial" w:cs="Arial"/>
        </w:rPr>
      </w:pPr>
    </w:p>
    <w:p w14:paraId="78286256" w14:textId="77777777" w:rsidR="009B1CD0" w:rsidRPr="009B2F3E" w:rsidRDefault="009B1CD0" w:rsidP="009B45B9">
      <w:pPr>
        <w:tabs>
          <w:tab w:val="left" w:pos="851"/>
        </w:tabs>
        <w:jc w:val="both"/>
        <w:rPr>
          <w:rFonts w:ascii="Arial" w:hAnsi="Arial" w:cs="Arial"/>
        </w:rPr>
      </w:pPr>
    </w:p>
    <w:p w14:paraId="40517A26" w14:textId="77777777" w:rsidR="009B1CD0" w:rsidRPr="009B2F3E" w:rsidRDefault="007D7A65" w:rsidP="05E8B33C">
      <w:pPr>
        <w:tabs>
          <w:tab w:val="left" w:pos="851"/>
        </w:tabs>
        <w:ind w:left="1701"/>
        <w:jc w:val="both"/>
        <w:rPr>
          <w:rFonts w:ascii="Arial" w:hAnsi="Arial" w:cs="Arial"/>
          <w:i/>
          <w:iCs/>
          <w:sz w:val="18"/>
          <w:szCs w:val="18"/>
        </w:rPr>
      </w:pPr>
      <w:r w:rsidRPr="009B2F3E">
        <w:fldChar w:fldCharType="begin">
          <w:ffData>
            <w:name w:val=""/>
            <w:enabled/>
            <w:calcOnExit w:val="0"/>
            <w:checkBox>
              <w:size w:val="20"/>
              <w:default w:val="0"/>
            </w:checkBox>
          </w:ffData>
        </w:fldChar>
      </w:r>
      <w:r w:rsidRPr="009B2F3E">
        <w:rPr>
          <w:rFonts w:ascii="Arial" w:hAnsi="Arial" w:cs="Arial"/>
        </w:rPr>
        <w:instrText xml:space="preserve"> FORMCHECKBOX </w:instrText>
      </w:r>
      <w:r w:rsidR="00EB390B">
        <w:fldChar w:fldCharType="separate"/>
      </w:r>
      <w:r w:rsidRPr="009B2F3E">
        <w:rPr>
          <w:rFonts w:ascii="Arial" w:hAnsi="Arial" w:cs="Arial"/>
        </w:rPr>
        <w:fldChar w:fldCharType="end"/>
      </w:r>
      <w:r w:rsidR="009B1CD0" w:rsidRPr="009B2F3E">
        <w:rPr>
          <w:rFonts w:ascii="Arial" w:hAnsi="Arial" w:cs="Arial"/>
        </w:rPr>
        <w:t xml:space="preserve"> engage la société ……………………… sur la base de son offre ;</w:t>
      </w:r>
    </w:p>
    <w:p w14:paraId="10C7D5DB" w14:textId="77777777" w:rsidR="009B1CD0" w:rsidRPr="009B2F3E" w:rsidRDefault="05E8B33C" w:rsidP="05E8B33C">
      <w:pPr>
        <w:pStyle w:val="En-tte"/>
        <w:tabs>
          <w:tab w:val="clear" w:pos="4536"/>
          <w:tab w:val="clear" w:pos="9072"/>
          <w:tab w:val="left" w:pos="851"/>
        </w:tabs>
        <w:jc w:val="both"/>
        <w:rPr>
          <w:rFonts w:ascii="Arial" w:hAnsi="Arial" w:cs="Arial"/>
        </w:rPr>
      </w:pPr>
      <w:r w:rsidRPr="05E8B33C">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D63E210" w14:textId="77777777" w:rsidR="009B1CD0" w:rsidRPr="009B2F3E" w:rsidRDefault="009B1CD0" w:rsidP="009B45B9">
      <w:pPr>
        <w:tabs>
          <w:tab w:val="left" w:pos="851"/>
        </w:tabs>
        <w:jc w:val="both"/>
        <w:rPr>
          <w:rFonts w:ascii="Arial" w:hAnsi="Arial" w:cs="Arial"/>
        </w:rPr>
      </w:pPr>
    </w:p>
    <w:p w14:paraId="5BE45FCB" w14:textId="77777777" w:rsidR="009B1CD0" w:rsidRPr="009B2F3E" w:rsidRDefault="009B1CD0" w:rsidP="009B45B9">
      <w:pPr>
        <w:tabs>
          <w:tab w:val="left" w:pos="851"/>
        </w:tabs>
        <w:jc w:val="both"/>
        <w:rPr>
          <w:rFonts w:ascii="Arial" w:hAnsi="Arial" w:cs="Arial"/>
        </w:rPr>
      </w:pPr>
    </w:p>
    <w:p w14:paraId="633BE2BC" w14:textId="77777777" w:rsidR="009B1CD0" w:rsidRPr="009B2F3E" w:rsidRDefault="009B1CD0" w:rsidP="009B45B9">
      <w:pPr>
        <w:tabs>
          <w:tab w:val="left" w:pos="851"/>
        </w:tabs>
        <w:jc w:val="both"/>
        <w:rPr>
          <w:rFonts w:ascii="Arial" w:hAnsi="Arial" w:cs="Arial"/>
        </w:rPr>
      </w:pPr>
    </w:p>
    <w:p w14:paraId="0B762708" w14:textId="77777777" w:rsidR="009B1CD0" w:rsidRPr="009B2F3E" w:rsidRDefault="007D7A65" w:rsidP="05E8B33C">
      <w:pPr>
        <w:pStyle w:val="fcase1ertab"/>
        <w:tabs>
          <w:tab w:val="left" w:pos="851"/>
        </w:tabs>
        <w:spacing w:before="120"/>
        <w:ind w:left="851" w:firstLine="0"/>
        <w:rPr>
          <w:rFonts w:ascii="Arial" w:hAnsi="Arial" w:cs="Arial"/>
          <w:i/>
          <w:iCs/>
          <w:sz w:val="18"/>
          <w:szCs w:val="18"/>
        </w:rPr>
      </w:pPr>
      <w:r w:rsidRPr="009B2F3E">
        <w:fldChar w:fldCharType="begin">
          <w:ffData>
            <w:name w:val=""/>
            <w:enabled/>
            <w:calcOnExit w:val="0"/>
            <w:checkBox>
              <w:size w:val="20"/>
              <w:default w:val="0"/>
            </w:checkBox>
          </w:ffData>
        </w:fldChar>
      </w:r>
      <w:r w:rsidRPr="009B2F3E">
        <w:rPr>
          <w:rFonts w:ascii="Arial" w:hAnsi="Arial" w:cs="Arial"/>
        </w:rPr>
        <w:instrText xml:space="preserve"> FORMCHECKBOX </w:instrText>
      </w:r>
      <w:r w:rsidR="00EB390B">
        <w:fldChar w:fldCharType="separate"/>
      </w:r>
      <w:r w:rsidRPr="009B2F3E">
        <w:rPr>
          <w:rFonts w:ascii="Arial" w:hAnsi="Arial" w:cs="Arial"/>
        </w:rPr>
        <w:fldChar w:fldCharType="end"/>
      </w:r>
      <w:r w:rsidR="009B1CD0" w:rsidRPr="009B2F3E">
        <w:rPr>
          <w:rFonts w:ascii="Arial" w:hAnsi="Arial" w:cs="Arial"/>
        </w:rPr>
        <w:t xml:space="preserve"> L’ensemble des membres du groupement s’engagent, sur la base de l’offre du groupement ;</w:t>
      </w:r>
    </w:p>
    <w:p w14:paraId="4EC4247D" w14:textId="77777777" w:rsidR="009B1CD0" w:rsidRPr="009B2F3E" w:rsidRDefault="05E8B33C" w:rsidP="05E8B33C">
      <w:pPr>
        <w:tabs>
          <w:tab w:val="left" w:pos="851"/>
        </w:tabs>
        <w:jc w:val="both"/>
        <w:rPr>
          <w:rFonts w:ascii="Arial" w:hAnsi="Arial" w:cs="Arial"/>
        </w:rPr>
      </w:pPr>
      <w:r w:rsidRPr="05E8B33C">
        <w:rPr>
          <w:rFonts w:ascii="Arial" w:hAnsi="Arial" w:cs="Arial"/>
          <w:i/>
          <w:iCs/>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55B8AD4B" w14:textId="77777777" w:rsidR="009B1CD0" w:rsidRDefault="009B1CD0" w:rsidP="009B45B9">
      <w:pPr>
        <w:pStyle w:val="fcase1ertab"/>
        <w:tabs>
          <w:tab w:val="left" w:pos="851"/>
        </w:tabs>
        <w:ind w:left="0" w:firstLine="0"/>
        <w:rPr>
          <w:rFonts w:ascii="Arial" w:hAnsi="Arial" w:cs="Arial"/>
        </w:rPr>
      </w:pPr>
    </w:p>
    <w:p w14:paraId="7902F7B4" w14:textId="77777777" w:rsidR="009B1CD0" w:rsidRDefault="05E8B33C" w:rsidP="05E8B33C">
      <w:pPr>
        <w:pStyle w:val="fcase1ertab"/>
        <w:tabs>
          <w:tab w:val="left" w:pos="851"/>
        </w:tabs>
        <w:ind w:left="0" w:firstLine="0"/>
        <w:rPr>
          <w:rFonts w:ascii="Arial" w:hAnsi="Arial" w:cs="Arial"/>
        </w:rPr>
      </w:pPr>
      <w:r w:rsidRPr="05E8B33C">
        <w:rPr>
          <w:rFonts w:ascii="Arial" w:hAnsi="Arial" w:cs="Arial"/>
        </w:rPr>
        <w:t>à livrer les fournitures demandées ou à exécuter les prestations demandées :</w:t>
      </w:r>
    </w:p>
    <w:p w14:paraId="01E5B366" w14:textId="77777777" w:rsidR="003E7C20" w:rsidRDefault="003E7C20" w:rsidP="009B45B9">
      <w:pPr>
        <w:pStyle w:val="fcase1ertab"/>
        <w:tabs>
          <w:tab w:val="left" w:pos="851"/>
        </w:tabs>
        <w:ind w:left="0" w:firstLine="0"/>
        <w:rPr>
          <w:rFonts w:ascii="Arial" w:hAnsi="Arial" w:cs="Arial"/>
        </w:rPr>
      </w:pPr>
    </w:p>
    <w:p w14:paraId="389D2474" w14:textId="77777777" w:rsidR="002D66AA" w:rsidRPr="00C65DC7" w:rsidRDefault="008057A0" w:rsidP="05E8B33C">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1"/>
            </w:checkBox>
          </w:ffData>
        </w:fldChar>
      </w:r>
      <w:r>
        <w:rPr>
          <w:rFonts w:ascii="Arial" w:hAnsi="Arial" w:cs="Arial"/>
        </w:rPr>
        <w:instrText xml:space="preserve"> FORMCHECKBOX </w:instrText>
      </w:r>
      <w:r w:rsidR="00EB390B">
        <w:fldChar w:fldCharType="separate"/>
      </w:r>
      <w:r>
        <w:rPr>
          <w:rFonts w:ascii="Arial" w:hAnsi="Arial" w:cs="Arial"/>
        </w:rPr>
        <w:fldChar w:fldCharType="end"/>
      </w:r>
      <w:r w:rsidR="002D66AA" w:rsidRPr="00C65DC7">
        <w:rPr>
          <w:rFonts w:ascii="Arial" w:hAnsi="Arial" w:cs="Arial"/>
        </w:rPr>
        <w:t xml:space="preserve"> aux prix indiqués ci-dessous ;</w:t>
      </w:r>
    </w:p>
    <w:p w14:paraId="7F8C5080" w14:textId="77777777" w:rsidR="002D66AA" w:rsidRPr="009B2F3E" w:rsidRDefault="002D66AA" w:rsidP="009B45B9">
      <w:pPr>
        <w:pStyle w:val="fcase1ertab"/>
        <w:tabs>
          <w:tab w:val="left" w:pos="851"/>
        </w:tabs>
        <w:ind w:left="0" w:firstLine="0"/>
        <w:rPr>
          <w:rFonts w:ascii="Arial" w:hAnsi="Arial" w:cs="Arial"/>
        </w:rPr>
      </w:pPr>
    </w:p>
    <w:p w14:paraId="44F940F3" w14:textId="77777777" w:rsidR="008C3B44" w:rsidRPr="009B2F3E" w:rsidRDefault="008C3B44" w:rsidP="009B45B9">
      <w:pPr>
        <w:pStyle w:val="fcase1ertab"/>
        <w:tabs>
          <w:tab w:val="left" w:pos="851"/>
        </w:tabs>
        <w:ind w:left="0" w:firstLine="0"/>
        <w:rPr>
          <w:rFonts w:ascii="Arial" w:hAnsi="Arial" w:cs="Arial"/>
        </w:rPr>
      </w:pPr>
    </w:p>
    <w:tbl>
      <w:tblPr>
        <w:tblW w:w="8931" w:type="dxa"/>
        <w:jc w:val="center"/>
        <w:tblLayout w:type="fixed"/>
        <w:tblCellMar>
          <w:left w:w="30" w:type="dxa"/>
          <w:right w:w="30" w:type="dxa"/>
        </w:tblCellMar>
        <w:tblLook w:val="0000" w:firstRow="0" w:lastRow="0" w:firstColumn="0" w:lastColumn="0" w:noHBand="0" w:noVBand="0"/>
      </w:tblPr>
      <w:tblGrid>
        <w:gridCol w:w="4467"/>
        <w:gridCol w:w="2268"/>
        <w:gridCol w:w="2196"/>
      </w:tblGrid>
      <w:tr w:rsidR="002D66AA" w:rsidRPr="00C65DC7" w14:paraId="3960F4CB" w14:textId="77777777" w:rsidTr="05E8B33C">
        <w:trPr>
          <w:cantSplit/>
          <w:trHeight w:val="671"/>
          <w:jc w:val="center"/>
        </w:trPr>
        <w:tc>
          <w:tcPr>
            <w:tcW w:w="8931" w:type="dxa"/>
            <w:gridSpan w:val="3"/>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293D8D42" w14:textId="77777777" w:rsidR="002D66AA" w:rsidRPr="00C65DC7" w:rsidRDefault="05E8B33C" w:rsidP="05E8B33C">
            <w:pPr>
              <w:suppressAutoHyphens w:val="0"/>
              <w:spacing w:after="60"/>
              <w:ind w:left="284" w:hanging="284"/>
              <w:jc w:val="center"/>
              <w:rPr>
                <w:rFonts w:ascii="Arial" w:hAnsi="Arial" w:cs="Arial"/>
                <w:b/>
                <w:bCs/>
                <w:sz w:val="24"/>
                <w:szCs w:val="24"/>
                <w:lang w:eastAsia="fr-FR"/>
              </w:rPr>
            </w:pPr>
            <w:r w:rsidRPr="05E8B33C">
              <w:rPr>
                <w:rFonts w:ascii="Arial" w:hAnsi="Arial" w:cs="Arial"/>
                <w:b/>
                <w:bCs/>
                <w:sz w:val="24"/>
                <w:szCs w:val="24"/>
                <w:lang w:eastAsia="fr-FR"/>
              </w:rPr>
              <w:t>SAC A PAQUETAGE</w:t>
            </w:r>
          </w:p>
        </w:tc>
      </w:tr>
      <w:tr w:rsidR="002D66AA" w:rsidRPr="00C65DC7" w14:paraId="23752F5E" w14:textId="77777777" w:rsidTr="05E8B33C">
        <w:trPr>
          <w:cantSplit/>
          <w:trHeight w:val="671"/>
          <w:jc w:val="center"/>
        </w:trPr>
        <w:tc>
          <w:tcPr>
            <w:tcW w:w="4467"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579BE517" w14:textId="77777777" w:rsidR="002D66AA" w:rsidRDefault="05E8B33C" w:rsidP="05E8B33C">
            <w:pPr>
              <w:suppressAutoHyphens w:val="0"/>
              <w:spacing w:after="60"/>
              <w:ind w:left="284" w:hanging="284"/>
              <w:jc w:val="center"/>
              <w:rPr>
                <w:rFonts w:ascii="Arial" w:hAnsi="Arial" w:cs="Arial"/>
                <w:b/>
                <w:bCs/>
                <w:sz w:val="24"/>
                <w:szCs w:val="24"/>
                <w:lang w:eastAsia="fr-FR"/>
              </w:rPr>
            </w:pPr>
            <w:r w:rsidRPr="05E8B33C">
              <w:rPr>
                <w:rFonts w:ascii="Arial" w:hAnsi="Arial" w:cs="Arial"/>
                <w:b/>
                <w:bCs/>
                <w:sz w:val="24"/>
                <w:szCs w:val="24"/>
                <w:lang w:eastAsia="fr-FR"/>
              </w:rPr>
              <w:t>ARTICLE</w:t>
            </w:r>
          </w:p>
        </w:tc>
        <w:tc>
          <w:tcPr>
            <w:tcW w:w="2268"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12B078ED" w14:textId="412C7C0B" w:rsidR="002D66AA" w:rsidRDefault="05E8B33C" w:rsidP="05E8B33C">
            <w:pPr>
              <w:suppressAutoHyphens w:val="0"/>
              <w:spacing w:after="60"/>
              <w:ind w:left="284" w:hanging="284"/>
              <w:jc w:val="center"/>
              <w:rPr>
                <w:rFonts w:ascii="Arial" w:hAnsi="Arial" w:cs="Arial"/>
                <w:b/>
                <w:bCs/>
                <w:sz w:val="24"/>
                <w:szCs w:val="24"/>
                <w:lang w:eastAsia="fr-FR"/>
              </w:rPr>
            </w:pPr>
            <w:r w:rsidRPr="05E8B33C">
              <w:rPr>
                <w:rFonts w:ascii="Arial" w:hAnsi="Arial" w:cs="Arial"/>
                <w:b/>
                <w:bCs/>
                <w:sz w:val="24"/>
                <w:szCs w:val="24"/>
                <w:lang w:eastAsia="fr-FR"/>
              </w:rPr>
              <w:t>PRIX UNITAIRE</w:t>
            </w:r>
            <w:r w:rsidR="00523BEB">
              <w:rPr>
                <w:rFonts w:ascii="Arial" w:hAnsi="Arial" w:cs="Arial"/>
                <w:b/>
                <w:bCs/>
                <w:sz w:val="24"/>
                <w:szCs w:val="24"/>
                <w:lang w:eastAsia="fr-FR"/>
              </w:rPr>
              <w:t xml:space="preserve"> HT</w:t>
            </w:r>
          </w:p>
        </w:tc>
        <w:tc>
          <w:tcPr>
            <w:tcW w:w="2196"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171BE036" w14:textId="77777777" w:rsidR="002D66AA" w:rsidRDefault="05E8B33C" w:rsidP="05E8B33C">
            <w:pPr>
              <w:suppressAutoHyphens w:val="0"/>
              <w:spacing w:after="60"/>
              <w:ind w:left="284" w:hanging="284"/>
              <w:jc w:val="center"/>
              <w:rPr>
                <w:rFonts w:ascii="Arial" w:hAnsi="Arial" w:cs="Arial"/>
                <w:b/>
                <w:bCs/>
                <w:sz w:val="24"/>
                <w:szCs w:val="24"/>
                <w:lang w:eastAsia="fr-FR"/>
              </w:rPr>
            </w:pPr>
            <w:r w:rsidRPr="05E8B33C">
              <w:rPr>
                <w:rFonts w:ascii="Arial" w:hAnsi="Arial" w:cs="Arial"/>
                <w:b/>
                <w:bCs/>
                <w:sz w:val="24"/>
                <w:szCs w:val="24"/>
                <w:lang w:eastAsia="fr-FR"/>
              </w:rPr>
              <w:t>TAUX TVA</w:t>
            </w:r>
          </w:p>
        </w:tc>
      </w:tr>
      <w:tr w:rsidR="00EC7850" w:rsidRPr="00C65DC7" w14:paraId="60231953" w14:textId="77777777" w:rsidTr="05E8B33C">
        <w:trPr>
          <w:cantSplit/>
          <w:trHeight w:val="691"/>
          <w:jc w:val="center"/>
        </w:trPr>
        <w:tc>
          <w:tcPr>
            <w:tcW w:w="4467" w:type="dxa"/>
            <w:tcBorders>
              <w:top w:val="single" w:sz="6" w:space="0" w:color="auto"/>
              <w:left w:val="single" w:sz="6" w:space="0" w:color="auto"/>
              <w:bottom w:val="single" w:sz="6" w:space="0" w:color="auto"/>
              <w:right w:val="single" w:sz="6" w:space="0" w:color="auto"/>
            </w:tcBorders>
            <w:vAlign w:val="center"/>
          </w:tcPr>
          <w:p w14:paraId="73D910C7" w14:textId="77777777" w:rsidR="00EC7850" w:rsidRDefault="05E8B33C" w:rsidP="00910DAE">
            <w:pPr>
              <w:suppressAutoHyphens w:val="0"/>
              <w:spacing w:after="60"/>
              <w:jc w:val="center"/>
              <w:rPr>
                <w:rFonts w:ascii="Arial" w:eastAsia="Calibri" w:hAnsi="Arial" w:cs="Arial"/>
                <w:lang w:eastAsia="en-US"/>
              </w:rPr>
            </w:pPr>
            <w:r w:rsidRPr="05E8B33C">
              <w:rPr>
                <w:rFonts w:ascii="Arial" w:eastAsia="Calibri" w:hAnsi="Arial" w:cs="Arial"/>
                <w:lang w:eastAsia="en-US"/>
              </w:rPr>
              <w:t xml:space="preserve">SAC A PAQUETAGE </w:t>
            </w:r>
          </w:p>
          <w:p w14:paraId="61A6E204" w14:textId="472B17C8" w:rsidR="00CC174E" w:rsidRPr="00C65DC7" w:rsidRDefault="00CC174E" w:rsidP="00910DAE">
            <w:pPr>
              <w:suppressAutoHyphens w:val="0"/>
              <w:spacing w:after="60"/>
              <w:jc w:val="center"/>
              <w:rPr>
                <w:rFonts w:ascii="Arial" w:hAnsi="Arial" w:cs="Arial"/>
                <w:b/>
                <w:bCs/>
                <w:lang w:eastAsia="fr-FR"/>
              </w:rPr>
            </w:pPr>
            <w:r>
              <w:rPr>
                <w:rFonts w:ascii="Arial" w:eastAsia="Calibri" w:hAnsi="Arial" w:cs="Arial"/>
                <w:lang w:eastAsia="en-US"/>
              </w:rPr>
              <w:t>(tous coloris)</w:t>
            </w:r>
          </w:p>
        </w:tc>
        <w:tc>
          <w:tcPr>
            <w:tcW w:w="2268" w:type="dxa"/>
            <w:tcBorders>
              <w:top w:val="single" w:sz="6" w:space="0" w:color="auto"/>
              <w:left w:val="single" w:sz="6" w:space="0" w:color="auto"/>
              <w:bottom w:val="single" w:sz="4" w:space="0" w:color="auto"/>
              <w:right w:val="single" w:sz="6" w:space="0" w:color="auto"/>
            </w:tcBorders>
            <w:vAlign w:val="center"/>
          </w:tcPr>
          <w:p w14:paraId="5A39AE7C" w14:textId="77777777" w:rsidR="00EC7850" w:rsidRPr="00C65DC7" w:rsidRDefault="00EC7850" w:rsidP="00ED68C5">
            <w:pPr>
              <w:suppressAutoHyphens w:val="0"/>
              <w:spacing w:after="60"/>
              <w:ind w:left="284" w:hanging="284"/>
              <w:jc w:val="center"/>
              <w:rPr>
                <w:rFonts w:ascii="Arial" w:hAnsi="Arial" w:cs="Arial"/>
                <w:b/>
                <w:lang w:eastAsia="fr-FR"/>
              </w:rPr>
            </w:pPr>
          </w:p>
        </w:tc>
        <w:tc>
          <w:tcPr>
            <w:tcW w:w="2196" w:type="dxa"/>
            <w:tcBorders>
              <w:top w:val="single" w:sz="4" w:space="0" w:color="auto"/>
              <w:left w:val="single" w:sz="6" w:space="0" w:color="auto"/>
              <w:bottom w:val="single" w:sz="4" w:space="0" w:color="auto"/>
              <w:right w:val="single" w:sz="6" w:space="0" w:color="auto"/>
            </w:tcBorders>
            <w:vAlign w:val="center"/>
          </w:tcPr>
          <w:p w14:paraId="71E7AEA0" w14:textId="77777777" w:rsidR="00EC7850" w:rsidRPr="00C65DC7" w:rsidRDefault="00EC7850" w:rsidP="00ED68C5">
            <w:pPr>
              <w:suppressAutoHyphens w:val="0"/>
              <w:spacing w:after="60"/>
              <w:ind w:left="284" w:hanging="284"/>
              <w:jc w:val="center"/>
              <w:rPr>
                <w:rFonts w:ascii="Arial" w:hAnsi="Arial" w:cs="Arial"/>
                <w:b/>
                <w:lang w:eastAsia="fr-FR"/>
              </w:rPr>
            </w:pPr>
          </w:p>
        </w:tc>
      </w:tr>
    </w:tbl>
    <w:p w14:paraId="3D8F5FE4" w14:textId="554AAFA5" w:rsidR="00C50844" w:rsidRDefault="00C50844" w:rsidP="009B45B9">
      <w:pPr>
        <w:pStyle w:val="fcase1ertab"/>
        <w:tabs>
          <w:tab w:val="left" w:pos="851"/>
        </w:tabs>
        <w:ind w:left="0" w:firstLine="0"/>
        <w:rPr>
          <w:rFonts w:ascii="Arial" w:hAnsi="Arial" w:cs="Arial"/>
        </w:rPr>
      </w:pPr>
    </w:p>
    <w:p w14:paraId="2D411E3D" w14:textId="77777777" w:rsidR="00116CA6" w:rsidRPr="009B2F3E" w:rsidRDefault="00116CA6" w:rsidP="009B45B9">
      <w:pPr>
        <w:pStyle w:val="fcase1ertab"/>
        <w:tabs>
          <w:tab w:val="left" w:pos="851"/>
        </w:tabs>
        <w:ind w:left="0" w:firstLine="0"/>
        <w:rPr>
          <w:rFonts w:ascii="Arial" w:hAnsi="Arial" w:cs="Arial"/>
        </w:rPr>
      </w:pPr>
    </w:p>
    <w:p w14:paraId="05569EFF" w14:textId="77777777" w:rsidR="008057A0" w:rsidRPr="008057A0" w:rsidRDefault="008057A0" w:rsidP="008057A0">
      <w:pPr>
        <w:suppressAutoHyphens w:val="0"/>
        <w:rPr>
          <w:rFonts w:ascii="Arial" w:hAnsi="Arial" w:cs="Arial"/>
        </w:rPr>
      </w:pPr>
    </w:p>
    <w:p w14:paraId="671E48FE" w14:textId="77777777" w:rsidR="008057A0" w:rsidRPr="008057A0" w:rsidRDefault="008057A0" w:rsidP="05E8B33C">
      <w:pPr>
        <w:suppressAutoHyphens w:val="0"/>
        <w:ind w:left="709"/>
        <w:rPr>
          <w:rFonts w:ascii="Arial" w:hAnsi="Arial" w:cs="Arial"/>
          <w:sz w:val="22"/>
          <w:szCs w:val="22"/>
        </w:rPr>
      </w:pPr>
      <w:r w:rsidRPr="05E8B33C">
        <w:fldChar w:fldCharType="begin">
          <w:ffData>
            <w:name w:val=""/>
            <w:enabled/>
            <w:calcOnExit w:val="0"/>
            <w:checkBox>
              <w:size w:val="20"/>
              <w:default w:val="1"/>
            </w:checkBox>
          </w:ffData>
        </w:fldChar>
      </w:r>
      <w:r w:rsidRPr="008057A0">
        <w:rPr>
          <w:rFonts w:ascii="Arial" w:hAnsi="Arial" w:cs="Arial"/>
        </w:rPr>
        <w:instrText xml:space="preserve"> FORMCHECKBOX </w:instrText>
      </w:r>
      <w:r w:rsidR="00EB390B">
        <w:rPr>
          <w:rFonts w:ascii="Arial" w:hAnsi="Arial" w:cs="Arial"/>
        </w:rPr>
      </w:r>
      <w:r w:rsidR="00EB390B">
        <w:rPr>
          <w:rFonts w:ascii="Arial" w:hAnsi="Arial" w:cs="Arial"/>
        </w:rPr>
        <w:fldChar w:fldCharType="separate"/>
      </w:r>
      <w:r w:rsidRPr="05E8B33C">
        <w:fldChar w:fldCharType="end"/>
      </w:r>
      <w:r w:rsidRPr="008057A0">
        <w:rPr>
          <w:rFonts w:ascii="Arial" w:hAnsi="Arial" w:cs="Arial"/>
        </w:rPr>
        <w:t xml:space="preserve"> </w:t>
      </w:r>
      <w:r w:rsidRPr="008057A0">
        <w:rPr>
          <w:rFonts w:ascii="Arial" w:hAnsi="Arial" w:cs="Arial"/>
          <w:sz w:val="22"/>
          <w:szCs w:val="22"/>
        </w:rPr>
        <w:t>dans les délais indiqués ci-dessous :</w:t>
      </w:r>
    </w:p>
    <w:p w14:paraId="0FE3267F" w14:textId="77777777" w:rsidR="00862887" w:rsidRDefault="00862887" w:rsidP="0054648C">
      <w:pPr>
        <w:tabs>
          <w:tab w:val="center" w:pos="5102"/>
        </w:tabs>
        <w:suppressAutoHyphens w:val="0"/>
        <w:jc w:val="both"/>
        <w:rPr>
          <w:rFonts w:ascii="Arial" w:hAnsi="Arial" w:cs="Arial"/>
          <w:u w:val="single"/>
          <w:lang w:eastAsia="fr-FR"/>
        </w:rPr>
      </w:pPr>
    </w:p>
    <w:p w14:paraId="18489108" w14:textId="77777777" w:rsidR="00862887" w:rsidRPr="00862887" w:rsidRDefault="00862887" w:rsidP="00862887">
      <w:pPr>
        <w:tabs>
          <w:tab w:val="center" w:pos="5102"/>
        </w:tabs>
        <w:suppressAutoHyphens w:val="0"/>
        <w:jc w:val="both"/>
        <w:rPr>
          <w:rFonts w:ascii="Arial" w:hAnsi="Arial" w:cs="Arial"/>
          <w:b/>
          <w:bCs/>
          <w:u w:val="single"/>
          <w:lang w:eastAsia="fr-FR"/>
        </w:rPr>
      </w:pPr>
    </w:p>
    <w:p w14:paraId="32F0B0E8" w14:textId="77777777" w:rsidR="00862887" w:rsidRPr="00862887" w:rsidRDefault="05E8B33C" w:rsidP="05E8B33C">
      <w:pPr>
        <w:tabs>
          <w:tab w:val="center" w:pos="5102"/>
        </w:tabs>
        <w:suppressAutoHyphens w:val="0"/>
        <w:jc w:val="both"/>
        <w:rPr>
          <w:rFonts w:ascii="Arial" w:hAnsi="Arial" w:cs="Arial"/>
          <w:lang w:eastAsia="fr-FR"/>
        </w:rPr>
      </w:pPr>
      <w:r w:rsidRPr="05E8B33C">
        <w:rPr>
          <w:rFonts w:ascii="Arial" w:hAnsi="Arial" w:cs="Arial"/>
          <w:b/>
          <w:bCs/>
          <w:lang w:eastAsia="fr-FR"/>
        </w:rPr>
        <w:t>Renseigner le tableau avec les capacités de livraison au regard des délais indiqués en jours calendaires</w:t>
      </w:r>
      <w:r w:rsidRPr="05E8B33C">
        <w:rPr>
          <w:rFonts w:ascii="Arial" w:hAnsi="Arial" w:cs="Arial"/>
          <w:lang w:eastAsia="fr-FR"/>
        </w:rPr>
        <w:t xml:space="preserve"> (du lundi au dimanche). </w:t>
      </w:r>
    </w:p>
    <w:p w14:paraId="56BF7551" w14:textId="77777777" w:rsidR="00862887" w:rsidRPr="00862887" w:rsidRDefault="00862887" w:rsidP="00862887">
      <w:pPr>
        <w:tabs>
          <w:tab w:val="center" w:pos="5102"/>
        </w:tabs>
        <w:suppressAutoHyphens w:val="0"/>
        <w:jc w:val="both"/>
        <w:rPr>
          <w:rFonts w:ascii="Arial" w:hAnsi="Arial" w:cs="Arial"/>
          <w:lang w:eastAsia="fr-FR"/>
        </w:rPr>
      </w:pPr>
    </w:p>
    <w:p w14:paraId="0A0497BE" w14:textId="7701407D" w:rsidR="00862887" w:rsidRPr="00862887" w:rsidRDefault="05E8B33C" w:rsidP="05E8B33C">
      <w:pPr>
        <w:tabs>
          <w:tab w:val="center" w:pos="5102"/>
        </w:tabs>
        <w:suppressAutoHyphens w:val="0"/>
        <w:jc w:val="both"/>
        <w:rPr>
          <w:rFonts w:ascii="Arial" w:hAnsi="Arial" w:cs="Arial"/>
          <w:lang w:eastAsia="fr-FR"/>
        </w:rPr>
      </w:pPr>
      <w:r w:rsidRPr="05E8B33C">
        <w:rPr>
          <w:rFonts w:ascii="Arial" w:hAnsi="Arial" w:cs="Arial"/>
          <w:b/>
          <w:bCs/>
          <w:lang w:eastAsia="fr-FR"/>
        </w:rPr>
        <w:t>Les capacités de livraison s’entendent comme les quantités maximum</w:t>
      </w:r>
      <w:r w:rsidRPr="05E8B33C">
        <w:rPr>
          <w:rFonts w:ascii="Arial" w:hAnsi="Arial" w:cs="Arial"/>
          <w:lang w:eastAsia="fr-FR"/>
        </w:rPr>
        <w:t xml:space="preserve"> d’articles que le titulaire pourra fabriquer et livrer à l’administration au regard des délais indiqués aux jalons (1) à (4) du tableau ci-dessous. </w:t>
      </w:r>
      <w:r w:rsidR="00116CA6">
        <w:rPr>
          <w:rFonts w:ascii="Arial" w:hAnsi="Arial" w:cs="Arial"/>
          <w:lang w:eastAsia="fr-FR"/>
        </w:rPr>
        <w:t>Il est précisé que les capacités renseignées dans les colonnes (1) à (4) ne sont pas à cumuler</w:t>
      </w:r>
      <w:r w:rsidR="00A84192">
        <w:rPr>
          <w:rFonts w:ascii="Arial" w:hAnsi="Arial" w:cs="Arial"/>
          <w:lang w:eastAsia="fr-FR"/>
        </w:rPr>
        <w:t>.</w:t>
      </w:r>
    </w:p>
    <w:p w14:paraId="6D3E1C67" w14:textId="77777777" w:rsidR="00862887" w:rsidRPr="00862887" w:rsidRDefault="00862887" w:rsidP="00862887">
      <w:pPr>
        <w:tabs>
          <w:tab w:val="center" w:pos="5102"/>
        </w:tabs>
        <w:suppressAutoHyphens w:val="0"/>
        <w:jc w:val="both"/>
        <w:rPr>
          <w:rFonts w:ascii="Arial" w:hAnsi="Arial" w:cs="Arial"/>
          <w:b/>
          <w:lang w:eastAsia="fr-FR"/>
        </w:rPr>
      </w:pPr>
    </w:p>
    <w:p w14:paraId="02D48718" w14:textId="77777777" w:rsidR="00862887" w:rsidRPr="00862887" w:rsidRDefault="05E8B33C" w:rsidP="05E8B33C">
      <w:pPr>
        <w:tabs>
          <w:tab w:val="center" w:pos="5102"/>
        </w:tabs>
        <w:suppressAutoHyphens w:val="0"/>
        <w:jc w:val="both"/>
        <w:rPr>
          <w:rFonts w:ascii="Arial" w:hAnsi="Arial" w:cs="Arial"/>
          <w:lang w:eastAsia="fr-FR"/>
        </w:rPr>
      </w:pPr>
      <w:r w:rsidRPr="05E8B33C">
        <w:rPr>
          <w:rFonts w:ascii="Arial" w:hAnsi="Arial" w:cs="Arial"/>
          <w:b/>
          <w:bCs/>
          <w:lang w:eastAsia="fr-FR"/>
        </w:rPr>
        <w:t>Les quantités minimales</w:t>
      </w:r>
      <w:r w:rsidRPr="05E8B33C">
        <w:rPr>
          <w:rFonts w:ascii="Arial" w:hAnsi="Arial" w:cs="Arial"/>
          <w:lang w:eastAsia="fr-FR"/>
        </w:rPr>
        <w:t xml:space="preserve"> livrées s’entendent produit fini livré en ELOCA (établissement logistique du commissariat des armées). </w:t>
      </w:r>
    </w:p>
    <w:p w14:paraId="34EDA98C" w14:textId="77777777" w:rsidR="00AE6333" w:rsidRDefault="00AE6333" w:rsidP="0054648C">
      <w:pPr>
        <w:tabs>
          <w:tab w:val="center" w:pos="5102"/>
        </w:tabs>
        <w:suppressAutoHyphens w:val="0"/>
        <w:jc w:val="both"/>
        <w:rPr>
          <w:rFonts w:ascii="Arial" w:hAnsi="Arial" w:cs="Arial"/>
          <w:u w:val="single"/>
          <w:lang w:eastAsia="fr-FR"/>
        </w:rPr>
      </w:pPr>
    </w:p>
    <w:tbl>
      <w:tblPr>
        <w:tblW w:w="11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4"/>
        <w:gridCol w:w="2207"/>
        <w:gridCol w:w="2319"/>
        <w:gridCol w:w="2087"/>
        <w:gridCol w:w="2097"/>
      </w:tblGrid>
      <w:tr w:rsidR="00AE6333" w:rsidRPr="00AE6333" w14:paraId="7E99C003" w14:textId="77777777" w:rsidTr="00734395">
        <w:trPr>
          <w:trHeight w:val="510"/>
          <w:jc w:val="center"/>
        </w:trPr>
        <w:tc>
          <w:tcPr>
            <w:tcW w:w="11184" w:type="dxa"/>
            <w:gridSpan w:val="5"/>
            <w:tcBorders>
              <w:top w:val="single" w:sz="12" w:space="0" w:color="auto"/>
              <w:left w:val="single" w:sz="12" w:space="0" w:color="auto"/>
              <w:bottom w:val="single" w:sz="4" w:space="0" w:color="auto"/>
              <w:right w:val="single" w:sz="12" w:space="0" w:color="auto"/>
            </w:tcBorders>
            <w:shd w:val="clear" w:color="auto" w:fill="8496B0" w:themeFill="text2" w:themeFillTint="99"/>
            <w:vAlign w:val="center"/>
            <w:hideMark/>
          </w:tcPr>
          <w:p w14:paraId="1C8E270B" w14:textId="77777777" w:rsidR="003C1C73" w:rsidRDefault="003C1C73" w:rsidP="00ED4BC8">
            <w:pPr>
              <w:suppressAutoHyphens w:val="0"/>
              <w:rPr>
                <w:rFonts w:ascii="Arial" w:hAnsi="Arial" w:cs="Arial"/>
                <w:b/>
              </w:rPr>
            </w:pPr>
          </w:p>
          <w:p w14:paraId="147C99E8" w14:textId="77777777" w:rsidR="00862887" w:rsidRDefault="05E8B33C" w:rsidP="05E8B33C">
            <w:pPr>
              <w:suppressAutoHyphens w:val="0"/>
              <w:jc w:val="center"/>
              <w:rPr>
                <w:rFonts w:ascii="Arial" w:hAnsi="Arial" w:cs="Arial"/>
                <w:b/>
                <w:bCs/>
              </w:rPr>
            </w:pPr>
            <w:r w:rsidRPr="05E8B33C">
              <w:rPr>
                <w:rFonts w:ascii="Arial" w:hAnsi="Arial" w:cs="Arial"/>
                <w:b/>
                <w:bCs/>
              </w:rPr>
              <w:t>SACS A PAQUETAGE</w:t>
            </w:r>
          </w:p>
          <w:p w14:paraId="0B2902A5" w14:textId="77777777" w:rsidR="00862887" w:rsidRDefault="00862887" w:rsidP="00ED4BC8">
            <w:pPr>
              <w:suppressAutoHyphens w:val="0"/>
              <w:rPr>
                <w:rFonts w:ascii="Arial" w:hAnsi="Arial" w:cs="Arial"/>
                <w:b/>
              </w:rPr>
            </w:pPr>
          </w:p>
          <w:p w14:paraId="3F57319C" w14:textId="77777777" w:rsidR="00862887" w:rsidRPr="00862887" w:rsidRDefault="05E8B33C" w:rsidP="05E8B33C">
            <w:pPr>
              <w:suppressAutoHyphens w:val="0"/>
              <w:jc w:val="center"/>
              <w:rPr>
                <w:rFonts w:ascii="Times New Roman" w:hAnsi="Times New Roman" w:cs="Times New Roman"/>
                <w:sz w:val="24"/>
                <w:szCs w:val="24"/>
                <w:lang w:eastAsia="fr-FR"/>
              </w:rPr>
            </w:pPr>
            <w:r w:rsidRPr="05E8B33C">
              <w:rPr>
                <w:rFonts w:ascii="Arial" w:hAnsi="Arial" w:cs="Arial"/>
                <w:sz w:val="22"/>
                <w:szCs w:val="22"/>
                <w:lang w:eastAsia="fr-FR"/>
              </w:rPr>
              <w:t>Capacités de livraison en jours calendaires des articles à compter de la notification du bon de commande</w:t>
            </w:r>
          </w:p>
          <w:p w14:paraId="0F16F3F5" w14:textId="77777777" w:rsidR="00AE6333" w:rsidRPr="00AE6333" w:rsidRDefault="00AE6333" w:rsidP="00ED4BC8">
            <w:pPr>
              <w:tabs>
                <w:tab w:val="left" w:pos="851"/>
              </w:tabs>
              <w:rPr>
                <w:rFonts w:ascii="Arial" w:hAnsi="Arial" w:cs="Arial"/>
                <w:b/>
              </w:rPr>
            </w:pPr>
          </w:p>
        </w:tc>
      </w:tr>
      <w:tr w:rsidR="003C1C73" w:rsidRPr="00AE6333" w14:paraId="6AFBFB2A" w14:textId="77777777" w:rsidTr="00734395">
        <w:trPr>
          <w:trHeight w:val="510"/>
          <w:jc w:val="center"/>
        </w:trPr>
        <w:tc>
          <w:tcPr>
            <w:tcW w:w="2474" w:type="dxa"/>
            <w:vMerge w:val="restart"/>
            <w:tcBorders>
              <w:top w:val="single" w:sz="4" w:space="0" w:color="auto"/>
              <w:left w:val="single" w:sz="12" w:space="0" w:color="auto"/>
              <w:right w:val="single" w:sz="4" w:space="0" w:color="auto"/>
            </w:tcBorders>
            <w:shd w:val="clear" w:color="auto" w:fill="D9D9D9" w:themeFill="background1" w:themeFillShade="D9"/>
            <w:vAlign w:val="center"/>
          </w:tcPr>
          <w:p w14:paraId="6B683444" w14:textId="77777777" w:rsidR="003C1C73" w:rsidRPr="00AE6333" w:rsidRDefault="05E8B33C" w:rsidP="05E8B33C">
            <w:pPr>
              <w:tabs>
                <w:tab w:val="left" w:pos="851"/>
              </w:tabs>
              <w:jc w:val="center"/>
              <w:rPr>
                <w:rFonts w:ascii="Arial" w:hAnsi="Arial" w:cs="Arial"/>
                <w:b/>
                <w:bCs/>
              </w:rPr>
            </w:pPr>
            <w:r w:rsidRPr="05E8B33C">
              <w:rPr>
                <w:rFonts w:ascii="Arial" w:hAnsi="Arial" w:cs="Arial"/>
                <w:b/>
                <w:bCs/>
              </w:rPr>
              <w:t>Quantités livrables</w:t>
            </w:r>
          </w:p>
        </w:tc>
        <w:tc>
          <w:tcPr>
            <w:tcW w:w="22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A9F43D" w14:textId="5EB71B7F" w:rsidR="003C1C73" w:rsidRPr="00AE6333" w:rsidRDefault="00EB390B" w:rsidP="05E8B33C">
            <w:pPr>
              <w:tabs>
                <w:tab w:val="left" w:pos="851"/>
              </w:tabs>
              <w:jc w:val="center"/>
              <w:rPr>
                <w:rFonts w:ascii="Arial" w:hAnsi="Arial" w:cs="Arial"/>
                <w:sz w:val="18"/>
                <w:szCs w:val="18"/>
              </w:rPr>
            </w:pPr>
            <w:r>
              <w:rPr>
                <w:rFonts w:ascii="Arial" w:hAnsi="Arial" w:cs="Arial"/>
              </w:rPr>
              <w:t>En</w:t>
            </w:r>
            <w:r w:rsidR="05E8B33C" w:rsidRPr="05E8B33C">
              <w:rPr>
                <w:rFonts w:ascii="Arial" w:hAnsi="Arial" w:cs="Arial"/>
              </w:rPr>
              <w:t xml:space="preserve"> 90 jours </w:t>
            </w:r>
          </w:p>
        </w:tc>
        <w:tc>
          <w:tcPr>
            <w:tcW w:w="23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0B9269" w14:textId="1B4BE25B" w:rsidR="003C1C73" w:rsidRPr="00AE6333" w:rsidRDefault="00EB390B" w:rsidP="05E8B33C">
            <w:pPr>
              <w:tabs>
                <w:tab w:val="left" w:pos="851"/>
              </w:tabs>
              <w:ind w:left="-106"/>
              <w:jc w:val="center"/>
              <w:rPr>
                <w:rFonts w:ascii="Arial" w:hAnsi="Arial" w:cs="Arial"/>
              </w:rPr>
            </w:pPr>
            <w:r>
              <w:rPr>
                <w:rFonts w:ascii="Arial" w:hAnsi="Arial" w:cs="Arial"/>
              </w:rPr>
              <w:t>En</w:t>
            </w:r>
            <w:r w:rsidR="05E8B33C" w:rsidRPr="05E8B33C">
              <w:rPr>
                <w:rFonts w:ascii="Arial" w:hAnsi="Arial" w:cs="Arial"/>
              </w:rPr>
              <w:t xml:space="preserve"> 180 jours</w:t>
            </w:r>
          </w:p>
        </w:tc>
        <w:tc>
          <w:tcPr>
            <w:tcW w:w="2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CFCC692" w14:textId="76787B33" w:rsidR="003C1C73" w:rsidRPr="00AE6333" w:rsidRDefault="00EB390B" w:rsidP="05E8B33C">
            <w:pPr>
              <w:tabs>
                <w:tab w:val="left" w:pos="851"/>
              </w:tabs>
              <w:ind w:left="-106"/>
              <w:jc w:val="center"/>
              <w:rPr>
                <w:rFonts w:ascii="Arial" w:hAnsi="Arial" w:cs="Arial"/>
              </w:rPr>
            </w:pPr>
            <w:r>
              <w:rPr>
                <w:rFonts w:ascii="Arial" w:hAnsi="Arial" w:cs="Arial"/>
              </w:rPr>
              <w:t>En</w:t>
            </w:r>
            <w:r w:rsidR="05E8B33C" w:rsidRPr="05E8B33C">
              <w:rPr>
                <w:rFonts w:ascii="Arial" w:hAnsi="Arial" w:cs="Arial"/>
              </w:rPr>
              <w:t xml:space="preserve"> 240 jours </w:t>
            </w:r>
          </w:p>
        </w:tc>
        <w:tc>
          <w:tcPr>
            <w:tcW w:w="2097" w:type="dxa"/>
            <w:tcBorders>
              <w:top w:val="single" w:sz="4" w:space="0" w:color="auto"/>
              <w:left w:val="single" w:sz="4" w:space="0" w:color="auto"/>
              <w:bottom w:val="single" w:sz="4" w:space="0" w:color="auto"/>
              <w:right w:val="single" w:sz="12" w:space="0" w:color="auto"/>
            </w:tcBorders>
            <w:shd w:val="clear" w:color="auto" w:fill="D9D9D9" w:themeFill="background1" w:themeFillShade="D9"/>
            <w:vAlign w:val="center"/>
            <w:hideMark/>
          </w:tcPr>
          <w:p w14:paraId="185AB5C5" w14:textId="4D0285F1" w:rsidR="003C1C73" w:rsidRPr="00AE6333" w:rsidRDefault="00EB390B" w:rsidP="05E8B33C">
            <w:pPr>
              <w:tabs>
                <w:tab w:val="left" w:pos="851"/>
              </w:tabs>
              <w:ind w:left="-106"/>
              <w:jc w:val="center"/>
              <w:rPr>
                <w:rFonts w:ascii="Arial" w:hAnsi="Arial" w:cs="Arial"/>
              </w:rPr>
            </w:pPr>
            <w:r>
              <w:rPr>
                <w:rFonts w:ascii="Arial" w:hAnsi="Arial" w:cs="Arial"/>
              </w:rPr>
              <w:t>En</w:t>
            </w:r>
            <w:bookmarkStart w:id="0" w:name="_GoBack"/>
            <w:bookmarkEnd w:id="0"/>
            <w:r w:rsidR="05E8B33C" w:rsidRPr="05E8B33C">
              <w:rPr>
                <w:rFonts w:ascii="Arial" w:hAnsi="Arial" w:cs="Arial"/>
              </w:rPr>
              <w:t xml:space="preserve"> 360 jours</w:t>
            </w:r>
          </w:p>
        </w:tc>
      </w:tr>
      <w:tr w:rsidR="003C1C73" w:rsidRPr="00AE6333" w14:paraId="42267D28" w14:textId="77777777" w:rsidTr="00734395">
        <w:trPr>
          <w:trHeight w:val="325"/>
          <w:jc w:val="center"/>
        </w:trPr>
        <w:tc>
          <w:tcPr>
            <w:tcW w:w="2474" w:type="dxa"/>
            <w:vMerge/>
            <w:tcBorders>
              <w:left w:val="single" w:sz="12" w:space="0" w:color="auto"/>
              <w:bottom w:val="single" w:sz="4" w:space="0" w:color="auto"/>
              <w:right w:val="single" w:sz="4" w:space="0" w:color="auto"/>
            </w:tcBorders>
            <w:vAlign w:val="center"/>
          </w:tcPr>
          <w:p w14:paraId="5FDF67BA" w14:textId="77777777" w:rsidR="003C1C73" w:rsidRPr="003C1C73" w:rsidRDefault="003C1C73" w:rsidP="00862887">
            <w:pPr>
              <w:tabs>
                <w:tab w:val="left" w:pos="851"/>
              </w:tabs>
              <w:jc w:val="center"/>
              <w:rPr>
                <w:rFonts w:ascii="Arial" w:hAnsi="Arial" w:cs="Arial"/>
                <w:b/>
              </w:rPr>
            </w:pPr>
          </w:p>
        </w:tc>
        <w:tc>
          <w:tcPr>
            <w:tcW w:w="22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9B32F3" w14:textId="77777777" w:rsidR="003C1C73" w:rsidRDefault="05E8B33C" w:rsidP="05E8B33C">
            <w:pPr>
              <w:suppressAutoHyphens w:val="0"/>
              <w:jc w:val="center"/>
              <w:rPr>
                <w:rFonts w:ascii="Arial" w:hAnsi="Arial" w:cs="Arial"/>
                <w:lang w:eastAsia="fr-FR"/>
              </w:rPr>
            </w:pPr>
            <w:r w:rsidRPr="05E8B33C">
              <w:rPr>
                <w:rFonts w:ascii="Arial" w:hAnsi="Arial" w:cs="Arial"/>
                <w:lang w:eastAsia="fr-FR"/>
              </w:rPr>
              <w:t>(1)</w:t>
            </w:r>
          </w:p>
        </w:tc>
        <w:tc>
          <w:tcPr>
            <w:tcW w:w="231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FE48BB" w14:textId="77777777" w:rsidR="003C1C73" w:rsidRDefault="05E8B33C" w:rsidP="05E8B33C">
            <w:pPr>
              <w:suppressAutoHyphens w:val="0"/>
              <w:jc w:val="center"/>
              <w:rPr>
                <w:rFonts w:ascii="Arial" w:hAnsi="Arial" w:cs="Arial"/>
                <w:lang w:eastAsia="fr-FR"/>
              </w:rPr>
            </w:pPr>
            <w:r w:rsidRPr="05E8B33C">
              <w:rPr>
                <w:rFonts w:ascii="Arial" w:hAnsi="Arial" w:cs="Arial"/>
                <w:lang w:eastAsia="fr-FR"/>
              </w:rPr>
              <w:t>(2)</w:t>
            </w:r>
          </w:p>
        </w:tc>
        <w:tc>
          <w:tcPr>
            <w:tcW w:w="208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38E71A" w14:textId="77777777" w:rsidR="003C1C73" w:rsidRDefault="05E8B33C" w:rsidP="05E8B33C">
            <w:pPr>
              <w:suppressAutoHyphens w:val="0"/>
              <w:jc w:val="center"/>
              <w:rPr>
                <w:rFonts w:ascii="Arial" w:hAnsi="Arial" w:cs="Arial"/>
                <w:lang w:eastAsia="fr-FR"/>
              </w:rPr>
            </w:pPr>
            <w:r w:rsidRPr="05E8B33C">
              <w:rPr>
                <w:rFonts w:ascii="Arial" w:hAnsi="Arial" w:cs="Arial"/>
                <w:lang w:eastAsia="fr-FR"/>
              </w:rPr>
              <w:t>(3)</w:t>
            </w:r>
          </w:p>
        </w:tc>
        <w:tc>
          <w:tcPr>
            <w:tcW w:w="2097" w:type="dxa"/>
            <w:tcBorders>
              <w:top w:val="single" w:sz="4" w:space="0" w:color="auto"/>
              <w:left w:val="single" w:sz="4" w:space="0" w:color="auto"/>
              <w:bottom w:val="single" w:sz="4" w:space="0" w:color="auto"/>
              <w:right w:val="single" w:sz="12" w:space="0" w:color="auto"/>
            </w:tcBorders>
            <w:shd w:val="clear" w:color="auto" w:fill="F2F2F2" w:themeFill="background1" w:themeFillShade="F2"/>
            <w:vAlign w:val="center"/>
          </w:tcPr>
          <w:p w14:paraId="7406C0FC" w14:textId="77777777" w:rsidR="003C1C73" w:rsidRDefault="05E8B33C" w:rsidP="05E8B33C">
            <w:pPr>
              <w:suppressAutoHyphens w:val="0"/>
              <w:jc w:val="center"/>
              <w:rPr>
                <w:rFonts w:ascii="Arial" w:hAnsi="Arial" w:cs="Arial"/>
                <w:lang w:eastAsia="fr-FR"/>
              </w:rPr>
            </w:pPr>
            <w:r w:rsidRPr="05E8B33C">
              <w:rPr>
                <w:rFonts w:ascii="Arial" w:hAnsi="Arial" w:cs="Arial"/>
                <w:lang w:eastAsia="fr-FR"/>
              </w:rPr>
              <w:t>(4)</w:t>
            </w:r>
          </w:p>
        </w:tc>
      </w:tr>
      <w:tr w:rsidR="003C1C73" w:rsidRPr="00AE6333" w14:paraId="31B3C886" w14:textId="77777777" w:rsidTr="00734395">
        <w:trPr>
          <w:trHeight w:val="702"/>
          <w:jc w:val="center"/>
        </w:trPr>
        <w:tc>
          <w:tcPr>
            <w:tcW w:w="2474" w:type="dxa"/>
            <w:tcBorders>
              <w:top w:val="single" w:sz="4" w:space="0" w:color="auto"/>
              <w:left w:val="single" w:sz="12" w:space="0" w:color="auto"/>
              <w:bottom w:val="single" w:sz="4" w:space="0" w:color="auto"/>
              <w:right w:val="single" w:sz="4" w:space="0" w:color="auto"/>
            </w:tcBorders>
            <w:vAlign w:val="center"/>
            <w:hideMark/>
          </w:tcPr>
          <w:p w14:paraId="599C39E0" w14:textId="77777777" w:rsidR="003C1C73" w:rsidRPr="00AE6333" w:rsidRDefault="05E8B33C" w:rsidP="05E8B33C">
            <w:pPr>
              <w:tabs>
                <w:tab w:val="left" w:pos="851"/>
              </w:tabs>
              <w:jc w:val="center"/>
              <w:rPr>
                <w:rFonts w:ascii="Arial" w:hAnsi="Arial" w:cs="Arial"/>
                <w:b/>
                <w:bCs/>
                <w:i/>
                <w:iCs/>
              </w:rPr>
            </w:pPr>
            <w:r w:rsidRPr="05E8B33C">
              <w:rPr>
                <w:rFonts w:ascii="Arial" w:hAnsi="Arial" w:cs="Arial"/>
                <w:b/>
                <w:bCs/>
                <w:i/>
                <w:iCs/>
              </w:rPr>
              <w:t>Sacs à paquetage</w:t>
            </w:r>
          </w:p>
        </w:tc>
        <w:tc>
          <w:tcPr>
            <w:tcW w:w="2207" w:type="dxa"/>
            <w:tcBorders>
              <w:top w:val="single" w:sz="4" w:space="0" w:color="auto"/>
              <w:left w:val="single" w:sz="4" w:space="0" w:color="auto"/>
              <w:bottom w:val="single" w:sz="4" w:space="0" w:color="auto"/>
              <w:right w:val="single" w:sz="4" w:space="0" w:color="auto"/>
            </w:tcBorders>
            <w:vAlign w:val="center"/>
          </w:tcPr>
          <w:p w14:paraId="5965381D" w14:textId="77777777" w:rsidR="003C1C73" w:rsidRPr="00C9039C" w:rsidRDefault="05E8B33C" w:rsidP="05E8B33C">
            <w:pPr>
              <w:suppressAutoHyphens w:val="0"/>
              <w:jc w:val="center"/>
              <w:rPr>
                <w:rFonts w:ascii="Calibri Light" w:hAnsi="Calibri Light" w:cs="Calibri Light"/>
                <w:b/>
                <w:bCs/>
                <w:i/>
                <w:iCs/>
                <w:color w:val="A6A6A6" w:themeColor="background1" w:themeShade="A6"/>
                <w:sz w:val="18"/>
                <w:szCs w:val="18"/>
                <w:lang w:eastAsia="fr-FR"/>
              </w:rPr>
            </w:pPr>
            <w:r w:rsidRPr="05E8B33C">
              <w:rPr>
                <w:rFonts w:ascii="Calibri Light" w:hAnsi="Calibri Light" w:cs="Calibri Light"/>
                <w:b/>
                <w:bCs/>
                <w:i/>
                <w:iCs/>
                <w:color w:val="A6A6A6" w:themeColor="background1" w:themeShade="A6"/>
                <w:sz w:val="18"/>
                <w:szCs w:val="18"/>
                <w:lang w:eastAsia="fr-FR"/>
              </w:rPr>
              <w:t>Exemple : 5 000</w:t>
            </w:r>
          </w:p>
          <w:p w14:paraId="1B26A666" w14:textId="77777777" w:rsidR="003C1C73" w:rsidRPr="00C9039C" w:rsidRDefault="05E8B33C" w:rsidP="05E8B33C">
            <w:pPr>
              <w:suppressAutoHyphens w:val="0"/>
              <w:jc w:val="center"/>
              <w:rPr>
                <w:rFonts w:ascii="Calibri Light" w:hAnsi="Calibri Light" w:cs="Calibri Light"/>
                <w:b/>
                <w:bCs/>
                <w:i/>
                <w:iCs/>
                <w:color w:val="A6A6A6" w:themeColor="background1" w:themeShade="A6"/>
                <w:lang w:eastAsia="fr-FR"/>
              </w:rPr>
            </w:pPr>
            <w:r w:rsidRPr="05E8B33C">
              <w:rPr>
                <w:rFonts w:ascii="Calibri Light" w:hAnsi="Calibri Light" w:cs="Calibri Light"/>
                <w:b/>
                <w:bCs/>
                <w:i/>
                <w:iCs/>
                <w:color w:val="A6A6A6" w:themeColor="background1" w:themeShade="A6"/>
                <w:sz w:val="18"/>
                <w:szCs w:val="18"/>
                <w:lang w:eastAsia="fr-FR"/>
              </w:rPr>
              <w:t>sacs maximum</w:t>
            </w:r>
          </w:p>
        </w:tc>
        <w:tc>
          <w:tcPr>
            <w:tcW w:w="2319" w:type="dxa"/>
            <w:tcBorders>
              <w:top w:val="single" w:sz="4" w:space="0" w:color="auto"/>
              <w:left w:val="single" w:sz="4" w:space="0" w:color="auto"/>
              <w:bottom w:val="single" w:sz="4" w:space="0" w:color="auto"/>
              <w:right w:val="single" w:sz="4" w:space="0" w:color="auto"/>
            </w:tcBorders>
            <w:vAlign w:val="center"/>
          </w:tcPr>
          <w:p w14:paraId="34CA662E" w14:textId="77777777" w:rsidR="003C1C73" w:rsidRPr="00C9039C" w:rsidRDefault="05E8B33C" w:rsidP="05E8B33C">
            <w:pPr>
              <w:suppressAutoHyphens w:val="0"/>
              <w:jc w:val="center"/>
              <w:rPr>
                <w:rFonts w:ascii="Calibri Light" w:hAnsi="Calibri Light" w:cs="Calibri Light"/>
                <w:b/>
                <w:bCs/>
                <w:i/>
                <w:iCs/>
                <w:color w:val="A6A6A6" w:themeColor="background1" w:themeShade="A6"/>
                <w:sz w:val="18"/>
                <w:szCs w:val="18"/>
                <w:lang w:eastAsia="fr-FR"/>
              </w:rPr>
            </w:pPr>
            <w:r w:rsidRPr="05E8B33C">
              <w:rPr>
                <w:rFonts w:ascii="Calibri Light" w:hAnsi="Calibri Light" w:cs="Calibri Light"/>
                <w:b/>
                <w:bCs/>
                <w:i/>
                <w:iCs/>
                <w:color w:val="A6A6A6" w:themeColor="background1" w:themeShade="A6"/>
                <w:sz w:val="18"/>
                <w:szCs w:val="18"/>
                <w:lang w:eastAsia="fr-FR"/>
              </w:rPr>
              <w:t>Exemple : 10 000</w:t>
            </w:r>
          </w:p>
          <w:p w14:paraId="53BEC55B" w14:textId="77777777" w:rsidR="003C1C73" w:rsidRPr="00C9039C" w:rsidRDefault="05E8B33C" w:rsidP="05E8B33C">
            <w:pPr>
              <w:suppressAutoHyphens w:val="0"/>
              <w:jc w:val="center"/>
              <w:rPr>
                <w:rFonts w:ascii="Arial" w:hAnsi="Arial" w:cs="Arial"/>
                <w:b/>
                <w:bCs/>
                <w:i/>
                <w:iCs/>
                <w:color w:val="A6A6A6" w:themeColor="background1" w:themeShade="A6"/>
                <w:sz w:val="18"/>
                <w:szCs w:val="18"/>
                <w:lang w:eastAsia="fr-FR"/>
              </w:rPr>
            </w:pPr>
            <w:r w:rsidRPr="05E8B33C">
              <w:rPr>
                <w:rFonts w:ascii="Calibri Light" w:hAnsi="Calibri Light" w:cs="Calibri Light"/>
                <w:b/>
                <w:bCs/>
                <w:i/>
                <w:iCs/>
                <w:color w:val="A6A6A6" w:themeColor="background1" w:themeShade="A6"/>
                <w:sz w:val="18"/>
                <w:szCs w:val="18"/>
                <w:lang w:eastAsia="fr-FR"/>
              </w:rPr>
              <w:t>sacs maximum</w:t>
            </w:r>
          </w:p>
        </w:tc>
        <w:tc>
          <w:tcPr>
            <w:tcW w:w="2087" w:type="dxa"/>
            <w:tcBorders>
              <w:top w:val="single" w:sz="4" w:space="0" w:color="auto"/>
              <w:left w:val="single" w:sz="4" w:space="0" w:color="auto"/>
              <w:bottom w:val="single" w:sz="4" w:space="0" w:color="auto"/>
              <w:right w:val="single" w:sz="4" w:space="0" w:color="auto"/>
            </w:tcBorders>
            <w:vAlign w:val="center"/>
          </w:tcPr>
          <w:p w14:paraId="58A61B4F" w14:textId="77777777" w:rsidR="003C1C73" w:rsidRPr="00C9039C" w:rsidRDefault="05E8B33C" w:rsidP="05E8B33C">
            <w:pPr>
              <w:suppressAutoHyphens w:val="0"/>
              <w:jc w:val="center"/>
              <w:rPr>
                <w:rFonts w:ascii="Calibri Light" w:hAnsi="Calibri Light" w:cs="Calibri Light"/>
                <w:b/>
                <w:bCs/>
                <w:i/>
                <w:iCs/>
                <w:color w:val="A6A6A6" w:themeColor="background1" w:themeShade="A6"/>
                <w:sz w:val="18"/>
                <w:szCs w:val="18"/>
                <w:lang w:eastAsia="fr-FR"/>
              </w:rPr>
            </w:pPr>
            <w:r w:rsidRPr="05E8B33C">
              <w:rPr>
                <w:rFonts w:ascii="Calibri Light" w:hAnsi="Calibri Light" w:cs="Calibri Light"/>
                <w:b/>
                <w:bCs/>
                <w:i/>
                <w:iCs/>
                <w:color w:val="A6A6A6" w:themeColor="background1" w:themeShade="A6"/>
                <w:sz w:val="18"/>
                <w:szCs w:val="18"/>
                <w:lang w:eastAsia="fr-FR"/>
              </w:rPr>
              <w:t>Exemple : 20 000</w:t>
            </w:r>
          </w:p>
          <w:p w14:paraId="77728B13" w14:textId="77777777" w:rsidR="003C1C73" w:rsidRPr="00C9039C" w:rsidRDefault="05E8B33C" w:rsidP="05E8B33C">
            <w:pPr>
              <w:suppressAutoHyphens w:val="0"/>
              <w:jc w:val="center"/>
              <w:rPr>
                <w:rFonts w:ascii="Arial" w:hAnsi="Arial" w:cs="Arial"/>
                <w:b/>
                <w:bCs/>
                <w:i/>
                <w:iCs/>
                <w:color w:val="A6A6A6" w:themeColor="background1" w:themeShade="A6"/>
                <w:sz w:val="18"/>
                <w:szCs w:val="18"/>
                <w:lang w:eastAsia="fr-FR"/>
              </w:rPr>
            </w:pPr>
            <w:r w:rsidRPr="05E8B33C">
              <w:rPr>
                <w:rFonts w:ascii="Calibri Light" w:hAnsi="Calibri Light" w:cs="Calibri Light"/>
                <w:b/>
                <w:bCs/>
                <w:i/>
                <w:iCs/>
                <w:color w:val="A6A6A6" w:themeColor="background1" w:themeShade="A6"/>
                <w:sz w:val="18"/>
                <w:szCs w:val="18"/>
                <w:lang w:eastAsia="fr-FR"/>
              </w:rPr>
              <w:t>sacs maximum</w:t>
            </w:r>
          </w:p>
        </w:tc>
        <w:tc>
          <w:tcPr>
            <w:tcW w:w="2097" w:type="dxa"/>
            <w:tcBorders>
              <w:top w:val="single" w:sz="4" w:space="0" w:color="auto"/>
              <w:left w:val="single" w:sz="4" w:space="0" w:color="auto"/>
              <w:bottom w:val="single" w:sz="4" w:space="0" w:color="auto"/>
              <w:right w:val="single" w:sz="12" w:space="0" w:color="auto"/>
            </w:tcBorders>
            <w:vAlign w:val="center"/>
          </w:tcPr>
          <w:p w14:paraId="004E4EE5" w14:textId="5ECFB86B" w:rsidR="003C1C73" w:rsidRPr="00C9039C" w:rsidRDefault="05E8B33C" w:rsidP="05E8B33C">
            <w:pPr>
              <w:suppressAutoHyphens w:val="0"/>
              <w:jc w:val="center"/>
              <w:rPr>
                <w:rFonts w:ascii="Calibri Light" w:hAnsi="Calibri Light" w:cs="Calibri Light"/>
                <w:b/>
                <w:bCs/>
                <w:i/>
                <w:iCs/>
                <w:color w:val="A6A6A6" w:themeColor="background1" w:themeShade="A6"/>
                <w:sz w:val="18"/>
                <w:szCs w:val="18"/>
                <w:lang w:eastAsia="fr-FR"/>
              </w:rPr>
            </w:pPr>
            <w:r w:rsidRPr="05E8B33C">
              <w:rPr>
                <w:rFonts w:ascii="Calibri Light" w:hAnsi="Calibri Light" w:cs="Calibri Light"/>
                <w:b/>
                <w:bCs/>
                <w:i/>
                <w:iCs/>
                <w:color w:val="A6A6A6" w:themeColor="background1" w:themeShade="A6"/>
                <w:sz w:val="18"/>
                <w:szCs w:val="18"/>
                <w:lang w:eastAsia="fr-FR"/>
              </w:rPr>
              <w:t>Exemple : 3</w:t>
            </w:r>
            <w:r w:rsidR="00C6518D">
              <w:rPr>
                <w:rFonts w:ascii="Calibri Light" w:hAnsi="Calibri Light" w:cs="Calibri Light"/>
                <w:b/>
                <w:bCs/>
                <w:i/>
                <w:iCs/>
                <w:color w:val="A6A6A6" w:themeColor="background1" w:themeShade="A6"/>
                <w:sz w:val="18"/>
                <w:szCs w:val="18"/>
                <w:lang w:eastAsia="fr-FR"/>
              </w:rPr>
              <w:t>5</w:t>
            </w:r>
            <w:r w:rsidRPr="05E8B33C">
              <w:rPr>
                <w:rFonts w:ascii="Calibri Light" w:hAnsi="Calibri Light" w:cs="Calibri Light"/>
                <w:b/>
                <w:bCs/>
                <w:i/>
                <w:iCs/>
                <w:color w:val="A6A6A6" w:themeColor="background1" w:themeShade="A6"/>
                <w:sz w:val="18"/>
                <w:szCs w:val="18"/>
                <w:lang w:eastAsia="fr-FR"/>
              </w:rPr>
              <w:t> </w:t>
            </w:r>
            <w:r w:rsidR="00C6518D">
              <w:rPr>
                <w:rFonts w:ascii="Calibri Light" w:hAnsi="Calibri Light" w:cs="Calibri Light"/>
                <w:b/>
                <w:bCs/>
                <w:i/>
                <w:iCs/>
                <w:color w:val="A6A6A6" w:themeColor="background1" w:themeShade="A6"/>
                <w:sz w:val="18"/>
                <w:szCs w:val="18"/>
                <w:lang w:eastAsia="fr-FR"/>
              </w:rPr>
              <w:t>5</w:t>
            </w:r>
            <w:r w:rsidRPr="05E8B33C">
              <w:rPr>
                <w:rFonts w:ascii="Calibri Light" w:hAnsi="Calibri Light" w:cs="Calibri Light"/>
                <w:b/>
                <w:bCs/>
                <w:i/>
                <w:iCs/>
                <w:color w:val="A6A6A6" w:themeColor="background1" w:themeShade="A6"/>
                <w:sz w:val="18"/>
                <w:szCs w:val="18"/>
                <w:lang w:eastAsia="fr-FR"/>
              </w:rPr>
              <w:t>00</w:t>
            </w:r>
          </w:p>
          <w:p w14:paraId="57354563" w14:textId="77777777" w:rsidR="003C1C73" w:rsidRPr="00C9039C" w:rsidRDefault="4339B890" w:rsidP="4339B890">
            <w:pPr>
              <w:suppressAutoHyphens w:val="0"/>
              <w:jc w:val="center"/>
              <w:rPr>
                <w:rFonts w:ascii="Arial" w:hAnsi="Arial" w:cs="Arial"/>
                <w:b/>
                <w:bCs/>
                <w:i/>
                <w:iCs/>
                <w:color w:val="A6A6A6" w:themeColor="background1" w:themeShade="A6"/>
                <w:sz w:val="18"/>
                <w:szCs w:val="18"/>
                <w:lang w:eastAsia="fr-FR"/>
              </w:rPr>
            </w:pPr>
            <w:r w:rsidRPr="4339B890">
              <w:rPr>
                <w:rFonts w:ascii="Calibri Light" w:hAnsi="Calibri Light" w:cs="Calibri Light"/>
                <w:b/>
                <w:bCs/>
                <w:i/>
                <w:iCs/>
                <w:color w:val="A6A6A6" w:themeColor="background1" w:themeShade="A6"/>
                <w:sz w:val="18"/>
                <w:szCs w:val="18"/>
                <w:lang w:eastAsia="fr-FR"/>
              </w:rPr>
              <w:t>sacs maximum</w:t>
            </w:r>
          </w:p>
        </w:tc>
      </w:tr>
      <w:tr w:rsidR="00862887" w:rsidRPr="00AE6333" w14:paraId="579E9F84" w14:textId="77777777" w:rsidTr="00734395">
        <w:trPr>
          <w:trHeight w:val="786"/>
          <w:jc w:val="center"/>
        </w:trPr>
        <w:tc>
          <w:tcPr>
            <w:tcW w:w="9087" w:type="dxa"/>
            <w:gridSpan w:val="4"/>
            <w:tcBorders>
              <w:top w:val="single" w:sz="4" w:space="0" w:color="auto"/>
              <w:left w:val="single" w:sz="12" w:space="0" w:color="auto"/>
              <w:bottom w:val="single" w:sz="4" w:space="0" w:color="auto"/>
              <w:right w:val="single" w:sz="4" w:space="0" w:color="auto"/>
            </w:tcBorders>
            <w:vAlign w:val="center"/>
            <w:hideMark/>
          </w:tcPr>
          <w:p w14:paraId="59209192" w14:textId="77777777" w:rsidR="00862887" w:rsidRPr="00ED4BC8" w:rsidRDefault="05E8B33C" w:rsidP="05E8B33C">
            <w:pPr>
              <w:suppressAutoHyphens w:val="0"/>
              <w:jc w:val="right"/>
              <w:rPr>
                <w:rFonts w:ascii="Times New Roman" w:hAnsi="Times New Roman" w:cs="Times New Roman"/>
                <w:sz w:val="22"/>
                <w:szCs w:val="22"/>
                <w:lang w:eastAsia="fr-FR"/>
              </w:rPr>
            </w:pPr>
            <w:r w:rsidRPr="05E8B33C">
              <w:rPr>
                <w:rFonts w:ascii="Arial" w:hAnsi="Arial" w:cs="Arial"/>
                <w:color w:val="FF0000"/>
                <w:sz w:val="22"/>
                <w:szCs w:val="22"/>
                <w:lang w:eastAsia="fr-FR"/>
              </w:rPr>
              <w:t>Quantité minimum à livrer en 360 jours</w:t>
            </w:r>
          </w:p>
        </w:tc>
        <w:tc>
          <w:tcPr>
            <w:tcW w:w="2097" w:type="dxa"/>
            <w:tcBorders>
              <w:top w:val="single" w:sz="4" w:space="0" w:color="auto"/>
              <w:left w:val="single" w:sz="4" w:space="0" w:color="auto"/>
              <w:bottom w:val="single" w:sz="4" w:space="0" w:color="auto"/>
              <w:right w:val="single" w:sz="12" w:space="0" w:color="auto"/>
            </w:tcBorders>
            <w:vAlign w:val="center"/>
          </w:tcPr>
          <w:p w14:paraId="517D8686" w14:textId="77777777" w:rsidR="00862887" w:rsidRPr="00AE6333" w:rsidRDefault="4339B890" w:rsidP="4339B890">
            <w:pPr>
              <w:tabs>
                <w:tab w:val="left" w:pos="851"/>
              </w:tabs>
              <w:jc w:val="center"/>
              <w:rPr>
                <w:rFonts w:ascii="Arial" w:hAnsi="Arial" w:cs="Arial"/>
                <w:color w:val="FF0000"/>
                <w:sz w:val="22"/>
                <w:szCs w:val="22"/>
              </w:rPr>
            </w:pPr>
            <w:r w:rsidRPr="4339B890">
              <w:rPr>
                <w:rFonts w:ascii="Arial" w:hAnsi="Arial" w:cs="Arial"/>
                <w:color w:val="FF0000"/>
                <w:sz w:val="22"/>
                <w:szCs w:val="22"/>
              </w:rPr>
              <w:t>35 500</w:t>
            </w:r>
          </w:p>
        </w:tc>
      </w:tr>
      <w:tr w:rsidR="00AE6333" w:rsidRPr="00AE6333" w14:paraId="56272DED" w14:textId="77777777" w:rsidTr="00734395">
        <w:trPr>
          <w:trHeight w:val="566"/>
          <w:jc w:val="center"/>
        </w:trPr>
        <w:tc>
          <w:tcPr>
            <w:tcW w:w="11184" w:type="dxa"/>
            <w:gridSpan w:val="5"/>
            <w:tcBorders>
              <w:top w:val="single" w:sz="4" w:space="0" w:color="auto"/>
              <w:left w:val="single" w:sz="12" w:space="0" w:color="auto"/>
              <w:bottom w:val="single" w:sz="12" w:space="0" w:color="auto"/>
              <w:right w:val="single" w:sz="12" w:space="0" w:color="auto"/>
            </w:tcBorders>
            <w:vAlign w:val="center"/>
            <w:hideMark/>
          </w:tcPr>
          <w:p w14:paraId="771A5C3C" w14:textId="77777777" w:rsidR="00734395" w:rsidRPr="00C67EA4" w:rsidRDefault="00734395" w:rsidP="00734395">
            <w:pPr>
              <w:jc w:val="both"/>
              <w:rPr>
                <w:rFonts w:ascii="Arial" w:hAnsi="Arial" w:cs="Arial"/>
              </w:rPr>
            </w:pPr>
            <w:r w:rsidRPr="00C67EA4">
              <w:rPr>
                <w:rFonts w:ascii="Arial" w:hAnsi="Arial" w:cs="Arial"/>
              </w:rPr>
              <w:t>En cas de commandes supérieures à la quantité indiquée en colonne (4), un cadencement sera convenu entre le titulaire et l’Administration.</w:t>
            </w:r>
          </w:p>
          <w:p w14:paraId="7B5A66D0" w14:textId="7E192E40" w:rsidR="00734395" w:rsidRPr="00AE6333" w:rsidRDefault="00734395" w:rsidP="00734395">
            <w:pPr>
              <w:tabs>
                <w:tab w:val="left" w:pos="851"/>
              </w:tabs>
              <w:rPr>
                <w:rFonts w:ascii="Arial" w:hAnsi="Arial" w:cs="Arial"/>
              </w:rPr>
            </w:pPr>
            <w:r w:rsidRPr="00C67EA4">
              <w:rPr>
                <w:rFonts w:ascii="Arial" w:hAnsi="Arial" w:cs="Arial"/>
              </w:rPr>
              <w:t>En cas de pluralité de bons de commande, le délai d’exécution de chaque bon de commande commence à courir à compter de la date de fin d’exécution du bon de commande précédent.</w:t>
            </w:r>
          </w:p>
        </w:tc>
      </w:tr>
    </w:tbl>
    <w:p w14:paraId="3819BA62" w14:textId="77777777" w:rsidR="00AE6333" w:rsidRDefault="00AE6333" w:rsidP="0054648C">
      <w:pPr>
        <w:tabs>
          <w:tab w:val="center" w:pos="5102"/>
        </w:tabs>
        <w:suppressAutoHyphens w:val="0"/>
        <w:jc w:val="both"/>
        <w:rPr>
          <w:rFonts w:ascii="Arial" w:hAnsi="Arial" w:cs="Arial"/>
          <w:u w:val="single"/>
          <w:lang w:eastAsia="fr-FR"/>
        </w:rPr>
      </w:pPr>
    </w:p>
    <w:p w14:paraId="5031B8F4" w14:textId="77777777" w:rsidR="00116CA6" w:rsidRDefault="00116CA6" w:rsidP="0054648C">
      <w:pPr>
        <w:tabs>
          <w:tab w:val="center" w:pos="5102"/>
        </w:tabs>
        <w:suppressAutoHyphens w:val="0"/>
        <w:jc w:val="both"/>
        <w:rPr>
          <w:rFonts w:ascii="Arial" w:hAnsi="Arial" w:cs="Arial"/>
          <w:u w:val="single"/>
          <w:lang w:eastAsia="fr-FR"/>
        </w:rPr>
      </w:pPr>
    </w:p>
    <w:p w14:paraId="5BCB6648" w14:textId="77777777" w:rsidR="00FC597D" w:rsidRPr="009B2F3E" w:rsidRDefault="00FC597D" w:rsidP="004C3231">
      <w:pPr>
        <w:pStyle w:val="fcasegauche"/>
        <w:tabs>
          <w:tab w:val="left" w:pos="851"/>
        </w:tabs>
        <w:spacing w:after="0"/>
        <w:ind w:left="0" w:firstLine="0"/>
        <w:rPr>
          <w:rFonts w:ascii="Arial" w:hAnsi="Arial" w:cs="Arial"/>
        </w:rPr>
      </w:pPr>
    </w:p>
    <w:p w14:paraId="251FB79E" w14:textId="77777777" w:rsidR="009B1CD0" w:rsidRPr="009B2F3E" w:rsidRDefault="05E8B33C" w:rsidP="05E8B33C">
      <w:pPr>
        <w:tabs>
          <w:tab w:val="left" w:pos="851"/>
          <w:tab w:val="left" w:pos="6237"/>
        </w:tabs>
        <w:rPr>
          <w:rFonts w:ascii="Arial" w:hAnsi="Arial" w:cs="Arial"/>
          <w:b/>
          <w:bCs/>
          <w:sz w:val="22"/>
          <w:szCs w:val="22"/>
        </w:rPr>
      </w:pPr>
      <w:r w:rsidRPr="05E8B33C">
        <w:rPr>
          <w:rFonts w:ascii="Arial" w:hAnsi="Arial" w:cs="Arial"/>
          <w:b/>
          <w:bCs/>
          <w:sz w:val="22"/>
          <w:szCs w:val="22"/>
        </w:rPr>
        <w:t>B2 – Nature du groupement et, en cas de groupement conjoint, répartition des prestations :</w:t>
      </w:r>
    </w:p>
    <w:p w14:paraId="4CD3EB9C" w14:textId="77777777" w:rsidR="00354C04" w:rsidRPr="009B2F3E" w:rsidRDefault="05E8B33C" w:rsidP="05E8B33C">
      <w:pPr>
        <w:pStyle w:val="fcase1ertab"/>
        <w:tabs>
          <w:tab w:val="left" w:pos="851"/>
        </w:tabs>
        <w:rPr>
          <w:rFonts w:ascii="Arial" w:hAnsi="Arial" w:cs="Arial"/>
        </w:rPr>
      </w:pPr>
      <w:r w:rsidRPr="05E8B33C">
        <w:rPr>
          <w:rFonts w:ascii="Arial" w:hAnsi="Arial" w:cs="Arial"/>
          <w:i/>
          <w:iCs/>
          <w:sz w:val="18"/>
          <w:szCs w:val="18"/>
        </w:rPr>
        <w:t>(en cas de groupement d’opérateurs économiques.)</w:t>
      </w:r>
    </w:p>
    <w:p w14:paraId="790296E3" w14:textId="77777777" w:rsidR="00036500" w:rsidRPr="009B2F3E" w:rsidRDefault="00036500" w:rsidP="009B45B9">
      <w:pPr>
        <w:tabs>
          <w:tab w:val="left" w:pos="851"/>
          <w:tab w:val="left" w:pos="6237"/>
        </w:tabs>
        <w:rPr>
          <w:rFonts w:ascii="Arial" w:hAnsi="Arial" w:cs="Arial"/>
          <w:i/>
          <w:iCs/>
          <w:sz w:val="18"/>
          <w:szCs w:val="18"/>
        </w:rPr>
      </w:pPr>
    </w:p>
    <w:p w14:paraId="73636CC9" w14:textId="77777777" w:rsidR="0021797C" w:rsidRPr="009B2F3E" w:rsidRDefault="05E8B33C" w:rsidP="05E8B33C">
      <w:pPr>
        <w:pStyle w:val="fcase1ertab"/>
        <w:tabs>
          <w:tab w:val="left" w:pos="851"/>
        </w:tabs>
        <w:ind w:left="0" w:firstLine="0"/>
        <w:rPr>
          <w:rFonts w:ascii="Arial" w:hAnsi="Arial" w:cs="Arial"/>
        </w:rPr>
      </w:pPr>
      <w:r w:rsidRPr="05E8B33C">
        <w:rPr>
          <w:rFonts w:ascii="Arial" w:hAnsi="Arial" w:cs="Arial"/>
        </w:rPr>
        <w:t>Pour l’exécution du marché ou de l’accord-cadre, le groupement d’opérateurs économiques est :</w:t>
      </w:r>
    </w:p>
    <w:p w14:paraId="485151A1" w14:textId="77777777" w:rsidR="00036500" w:rsidRPr="009B2F3E" w:rsidRDefault="05E8B33C" w:rsidP="05E8B33C">
      <w:pPr>
        <w:pStyle w:val="fcase1ertab"/>
        <w:tabs>
          <w:tab w:val="left" w:pos="851"/>
        </w:tabs>
        <w:rPr>
          <w:rFonts w:ascii="Arial" w:hAnsi="Arial" w:cs="Arial"/>
        </w:rPr>
      </w:pPr>
      <w:r w:rsidRPr="05E8B33C">
        <w:rPr>
          <w:rFonts w:ascii="Arial" w:hAnsi="Arial" w:cs="Arial"/>
          <w:i/>
          <w:iCs/>
          <w:sz w:val="18"/>
          <w:szCs w:val="18"/>
        </w:rPr>
        <w:t>(Cocher la case correspondante.)</w:t>
      </w:r>
    </w:p>
    <w:p w14:paraId="72B57C01" w14:textId="0A3A5CE7" w:rsidR="00354C04" w:rsidRPr="009B2F3E" w:rsidRDefault="00354C04" w:rsidP="4339B890">
      <w:pPr>
        <w:pStyle w:val="fcase1ertab"/>
        <w:tabs>
          <w:tab w:val="clear" w:pos="426"/>
          <w:tab w:val="left" w:pos="851"/>
        </w:tabs>
        <w:spacing w:before="120"/>
        <w:ind w:left="0" w:firstLine="851"/>
        <w:rPr>
          <w:rFonts w:ascii="Arial" w:hAnsi="Arial" w:cs="Arial"/>
        </w:rPr>
      </w:pPr>
      <w:r w:rsidRPr="009B2F3E">
        <w:fldChar w:fldCharType="begin">
          <w:ffData>
            <w:name w:val=""/>
            <w:enabled/>
            <w:calcOnExit w:val="0"/>
            <w:checkBox>
              <w:size w:val="20"/>
              <w:default w:val="0"/>
            </w:checkBox>
          </w:ffData>
        </w:fldChar>
      </w:r>
      <w:r w:rsidRPr="009B2F3E">
        <w:rPr>
          <w:rFonts w:ascii="Arial" w:hAnsi="Arial" w:cs="Arial"/>
        </w:rPr>
        <w:instrText xml:space="preserve"> FORMCHECKBOX </w:instrText>
      </w:r>
      <w:r w:rsidR="00EB390B">
        <w:fldChar w:fldCharType="separate"/>
      </w:r>
      <w:r w:rsidRPr="009B2F3E">
        <w:rPr>
          <w:rFonts w:ascii="Arial" w:hAnsi="Arial" w:cs="Arial"/>
        </w:rPr>
        <w:fldChar w:fldCharType="end"/>
      </w:r>
      <w:r w:rsidR="00523BEB">
        <w:rPr>
          <w:rFonts w:ascii="Arial" w:hAnsi="Arial" w:cs="Arial"/>
        </w:rPr>
        <w:t xml:space="preserve"> </w:t>
      </w:r>
      <w:r w:rsidRPr="009B2F3E">
        <w:rPr>
          <w:rFonts w:ascii="Arial" w:hAnsi="Arial" w:cs="Arial"/>
        </w:rPr>
        <w:t>conjoint</w:t>
      </w:r>
      <w:r w:rsidRPr="009B2F3E">
        <w:rPr>
          <w:rFonts w:ascii="Arial" w:hAnsi="Arial" w:cs="Arial"/>
        </w:rPr>
        <w:tab/>
      </w:r>
      <w:r w:rsidRPr="009B2F3E">
        <w:rPr>
          <w:rFonts w:ascii="Arial" w:hAnsi="Arial" w:cs="Arial"/>
        </w:rPr>
        <w:tab/>
        <w:t>OU</w:t>
      </w:r>
      <w:r w:rsidRPr="009B2F3E">
        <w:rPr>
          <w:rFonts w:ascii="Arial" w:hAnsi="Arial" w:cs="Arial"/>
        </w:rPr>
        <w:tab/>
      </w:r>
      <w:r w:rsidRPr="009B2F3E">
        <w:rPr>
          <w:rFonts w:ascii="Arial" w:hAnsi="Arial" w:cs="Arial"/>
        </w:rPr>
        <w:tab/>
      </w:r>
      <w:r w:rsidRPr="009B2F3E">
        <w:fldChar w:fldCharType="begin">
          <w:ffData>
            <w:name w:val=""/>
            <w:enabled/>
            <w:calcOnExit w:val="0"/>
            <w:checkBox>
              <w:size w:val="20"/>
              <w:default w:val="0"/>
            </w:checkBox>
          </w:ffData>
        </w:fldChar>
      </w:r>
      <w:r w:rsidRPr="009B2F3E">
        <w:rPr>
          <w:rFonts w:ascii="Arial" w:hAnsi="Arial" w:cs="Arial"/>
        </w:rPr>
        <w:instrText xml:space="preserve"> FORMCHECKBOX </w:instrText>
      </w:r>
      <w:r w:rsidR="00EB390B">
        <w:fldChar w:fldCharType="separate"/>
      </w:r>
      <w:r w:rsidRPr="009B2F3E">
        <w:rPr>
          <w:rFonts w:ascii="Arial" w:hAnsi="Arial" w:cs="Arial"/>
        </w:rPr>
        <w:fldChar w:fldCharType="end"/>
      </w:r>
      <w:r w:rsidRPr="009B2F3E">
        <w:rPr>
          <w:rFonts w:ascii="Arial" w:hAnsi="Arial" w:cs="Arial"/>
          <w:iCs/>
        </w:rPr>
        <w:t xml:space="preserve"> </w:t>
      </w:r>
      <w:r w:rsidRPr="009B2F3E">
        <w:rPr>
          <w:rFonts w:ascii="Arial" w:hAnsi="Arial" w:cs="Arial"/>
        </w:rPr>
        <w:t>solidaire</w:t>
      </w:r>
    </w:p>
    <w:p w14:paraId="37632F7F" w14:textId="77777777" w:rsidR="00354C04" w:rsidRDefault="00354C04" w:rsidP="009B45B9">
      <w:pPr>
        <w:pStyle w:val="fcase1ertab"/>
        <w:tabs>
          <w:tab w:val="clear" w:pos="426"/>
          <w:tab w:val="left" w:pos="851"/>
        </w:tabs>
        <w:spacing w:before="120"/>
        <w:ind w:left="0" w:firstLine="0"/>
        <w:rPr>
          <w:rFonts w:ascii="Arial" w:hAnsi="Arial" w:cs="Arial"/>
        </w:rPr>
      </w:pPr>
    </w:p>
    <w:p w14:paraId="7321DBCC" w14:textId="77777777" w:rsidR="005F439C" w:rsidRDefault="005F439C" w:rsidP="009B45B9">
      <w:pPr>
        <w:pStyle w:val="fcase1ertab"/>
        <w:tabs>
          <w:tab w:val="clear" w:pos="426"/>
          <w:tab w:val="left" w:pos="851"/>
        </w:tabs>
        <w:spacing w:before="120"/>
        <w:ind w:left="0" w:firstLine="0"/>
        <w:rPr>
          <w:rFonts w:ascii="Arial" w:hAnsi="Arial" w:cs="Arial"/>
        </w:rPr>
      </w:pPr>
    </w:p>
    <w:p w14:paraId="74FA17F1" w14:textId="77777777" w:rsidR="005F439C" w:rsidRDefault="005F439C" w:rsidP="009B45B9">
      <w:pPr>
        <w:pStyle w:val="fcase1ertab"/>
        <w:tabs>
          <w:tab w:val="clear" w:pos="426"/>
          <w:tab w:val="left" w:pos="851"/>
        </w:tabs>
        <w:spacing w:before="120"/>
        <w:ind w:left="0" w:firstLine="0"/>
        <w:rPr>
          <w:rFonts w:ascii="Arial" w:hAnsi="Arial" w:cs="Arial"/>
        </w:rPr>
      </w:pPr>
    </w:p>
    <w:p w14:paraId="39757C0D" w14:textId="77777777" w:rsidR="005F439C" w:rsidRDefault="005F439C" w:rsidP="009B45B9">
      <w:pPr>
        <w:pStyle w:val="fcase1ertab"/>
        <w:tabs>
          <w:tab w:val="clear" w:pos="426"/>
          <w:tab w:val="left" w:pos="851"/>
        </w:tabs>
        <w:spacing w:before="120"/>
        <w:ind w:left="0" w:firstLine="0"/>
        <w:rPr>
          <w:rFonts w:ascii="Arial" w:hAnsi="Arial" w:cs="Arial"/>
        </w:rPr>
      </w:pPr>
    </w:p>
    <w:p w14:paraId="6B24D02B" w14:textId="77777777" w:rsidR="005F439C" w:rsidRPr="009B2F3E" w:rsidRDefault="005F439C" w:rsidP="009B45B9">
      <w:pPr>
        <w:pStyle w:val="fcase1ertab"/>
        <w:tabs>
          <w:tab w:val="clear" w:pos="426"/>
          <w:tab w:val="left" w:pos="851"/>
        </w:tabs>
        <w:spacing w:before="120"/>
        <w:ind w:left="0" w:firstLine="0"/>
        <w:rPr>
          <w:rFonts w:ascii="Arial" w:hAnsi="Arial" w:cs="Arial"/>
        </w:rPr>
      </w:pPr>
    </w:p>
    <w:p w14:paraId="7E52EC77" w14:textId="76B76DBA" w:rsidR="009B1CD0" w:rsidRDefault="05E8B33C" w:rsidP="05E8B33C">
      <w:pPr>
        <w:tabs>
          <w:tab w:val="left" w:pos="851"/>
        </w:tabs>
        <w:spacing w:before="120"/>
        <w:jc w:val="both"/>
        <w:rPr>
          <w:rFonts w:ascii="Arial" w:hAnsi="Arial" w:cs="Arial"/>
          <w:i/>
          <w:iCs/>
          <w:sz w:val="18"/>
          <w:szCs w:val="18"/>
        </w:rPr>
      </w:pPr>
      <w:r w:rsidRPr="05E8B33C">
        <w:rPr>
          <w:rFonts w:ascii="Arial" w:hAnsi="Arial" w:cs="Arial"/>
          <w:i/>
          <w:iCs/>
          <w:sz w:val="18"/>
          <w:szCs w:val="18"/>
        </w:rPr>
        <w:t>(Les membres du groupement conjoint indiquent dans le tableau ci-dessous la répartition des prestations que chacun d’entre eux s’engage à réaliser.)</w:t>
      </w:r>
    </w:p>
    <w:p w14:paraId="75F96F1B" w14:textId="77777777" w:rsidR="00DE3682" w:rsidRPr="009B2F3E" w:rsidRDefault="00DE3682" w:rsidP="05E8B33C">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rsidRPr="009B2F3E" w14:paraId="0CAB1BF4" w14:textId="77777777" w:rsidTr="05E8B33C">
        <w:trPr>
          <w:trHeight w:val="567"/>
        </w:trPr>
        <w:tc>
          <w:tcPr>
            <w:tcW w:w="4503" w:type="dxa"/>
            <w:vMerge w:val="restart"/>
            <w:tcBorders>
              <w:top w:val="single" w:sz="4" w:space="0" w:color="000000" w:themeColor="text1"/>
              <w:left w:val="single" w:sz="4" w:space="0" w:color="000000" w:themeColor="text1"/>
              <w:bottom w:val="single" w:sz="4" w:space="0" w:color="000000" w:themeColor="text1"/>
            </w:tcBorders>
            <w:shd w:val="clear" w:color="auto" w:fill="auto"/>
            <w:vAlign w:val="center"/>
          </w:tcPr>
          <w:p w14:paraId="4E469255" w14:textId="77777777" w:rsidR="009B1CD0" w:rsidRPr="009B2F3E" w:rsidRDefault="05E8B33C" w:rsidP="05E8B33C">
            <w:pPr>
              <w:tabs>
                <w:tab w:val="left" w:pos="851"/>
              </w:tabs>
              <w:jc w:val="center"/>
              <w:rPr>
                <w:rFonts w:ascii="Arial" w:hAnsi="Arial" w:cs="Arial"/>
                <w:b/>
                <w:bCs/>
              </w:rPr>
            </w:pPr>
            <w:r w:rsidRPr="05E8B33C">
              <w:rPr>
                <w:rFonts w:ascii="Arial" w:hAnsi="Arial" w:cs="Arial"/>
                <w:b/>
                <w:bCs/>
              </w:rPr>
              <w:t xml:space="preserve">Désignation des membres </w:t>
            </w:r>
          </w:p>
          <w:p w14:paraId="04689F86" w14:textId="77777777" w:rsidR="009B1CD0" w:rsidRPr="009B2F3E" w:rsidRDefault="05E8B33C" w:rsidP="05E8B33C">
            <w:pPr>
              <w:tabs>
                <w:tab w:val="left" w:pos="851"/>
              </w:tabs>
              <w:jc w:val="center"/>
              <w:rPr>
                <w:rFonts w:ascii="Arial" w:hAnsi="Arial" w:cs="Arial"/>
                <w:b/>
                <w:bCs/>
              </w:rPr>
            </w:pPr>
            <w:r w:rsidRPr="05E8B33C">
              <w:rPr>
                <w:rFonts w:ascii="Arial" w:hAnsi="Arial" w:cs="Arial"/>
                <w:b/>
                <w:bCs/>
              </w:rPr>
              <w:t>du groupement conjoint</w:t>
            </w:r>
          </w:p>
        </w:tc>
        <w:tc>
          <w:tcPr>
            <w:tcW w:w="60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CBC8696" w14:textId="77777777" w:rsidR="009B1CD0" w:rsidRPr="009B2F3E" w:rsidRDefault="05E8B33C" w:rsidP="05E8B33C">
            <w:pPr>
              <w:pStyle w:val="Titre5"/>
              <w:numPr>
                <w:ilvl w:val="4"/>
                <w:numId w:val="0"/>
              </w:numPr>
              <w:tabs>
                <w:tab w:val="left" w:pos="851"/>
              </w:tabs>
              <w:ind w:hanging="1008"/>
              <w:jc w:val="center"/>
              <w:rPr>
                <w:b/>
                <w:bCs/>
                <w:i w:val="0"/>
                <w:sz w:val="20"/>
              </w:rPr>
            </w:pPr>
            <w:r w:rsidRPr="05E8B33C">
              <w:rPr>
                <w:b/>
                <w:bCs/>
                <w:i w:val="0"/>
                <w:sz w:val="20"/>
              </w:rPr>
              <w:t>Prestations exécutées par les membres</w:t>
            </w:r>
          </w:p>
          <w:p w14:paraId="2783F718" w14:textId="77777777" w:rsidR="009B1CD0" w:rsidRPr="009B2F3E" w:rsidRDefault="05E8B33C" w:rsidP="05E8B33C">
            <w:pPr>
              <w:pStyle w:val="Titre5"/>
              <w:numPr>
                <w:ilvl w:val="4"/>
                <w:numId w:val="0"/>
              </w:numPr>
              <w:tabs>
                <w:tab w:val="left" w:pos="851"/>
              </w:tabs>
              <w:ind w:hanging="1008"/>
              <w:jc w:val="center"/>
              <w:rPr>
                <w:b/>
                <w:bCs/>
              </w:rPr>
            </w:pPr>
            <w:r w:rsidRPr="05E8B33C">
              <w:rPr>
                <w:b/>
                <w:bCs/>
                <w:i w:val="0"/>
                <w:sz w:val="20"/>
              </w:rPr>
              <w:t>du groupement conjoint</w:t>
            </w:r>
          </w:p>
        </w:tc>
      </w:tr>
      <w:tr w:rsidR="009B1CD0" w:rsidRPr="009B2F3E" w14:paraId="1D9CBB61" w14:textId="77777777" w:rsidTr="05E8B33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B5C1704" w14:textId="77777777" w:rsidR="009B1CD0" w:rsidRPr="009B2F3E" w:rsidRDefault="009B1CD0" w:rsidP="009B45B9">
            <w:pPr>
              <w:tabs>
                <w:tab w:val="left" w:pos="851"/>
              </w:tabs>
              <w:snapToGrid w:val="0"/>
              <w:jc w:val="center"/>
              <w:rPr>
                <w:rFonts w:ascii="Arial" w:hAnsi="Arial" w:cs="Arial"/>
                <w:b/>
              </w:rPr>
            </w:pPr>
          </w:p>
        </w:tc>
        <w:tc>
          <w:tcPr>
            <w:tcW w:w="3685"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36EBB0D9" w14:textId="77777777" w:rsidR="009B1CD0" w:rsidRPr="009B2F3E" w:rsidRDefault="05E8B33C" w:rsidP="05E8B33C">
            <w:pPr>
              <w:tabs>
                <w:tab w:val="left" w:pos="851"/>
              </w:tabs>
              <w:jc w:val="center"/>
              <w:rPr>
                <w:rFonts w:ascii="Arial" w:hAnsi="Arial" w:cs="Arial"/>
                <w:b/>
                <w:bCs/>
              </w:rPr>
            </w:pPr>
            <w:r w:rsidRPr="05E8B33C">
              <w:rPr>
                <w:rFonts w:ascii="Arial" w:hAnsi="Arial" w:cs="Arial"/>
                <w:b/>
                <w:bCs/>
              </w:rPr>
              <w:t>Nature de la prestation</w:t>
            </w:r>
          </w:p>
        </w:tc>
        <w:tc>
          <w:tcPr>
            <w:tcW w:w="23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AEC37BF" w14:textId="77777777" w:rsidR="009B1CD0" w:rsidRPr="009B2F3E" w:rsidRDefault="05E8B33C" w:rsidP="05E8B33C">
            <w:pPr>
              <w:tabs>
                <w:tab w:val="left" w:pos="851"/>
              </w:tabs>
              <w:jc w:val="center"/>
              <w:rPr>
                <w:rFonts w:ascii="Arial" w:hAnsi="Arial" w:cs="Arial"/>
                <w:b/>
                <w:bCs/>
              </w:rPr>
            </w:pPr>
            <w:r w:rsidRPr="05E8B33C">
              <w:rPr>
                <w:rFonts w:ascii="Arial" w:hAnsi="Arial" w:cs="Arial"/>
                <w:b/>
                <w:bCs/>
              </w:rPr>
              <w:t xml:space="preserve">Montant HT </w:t>
            </w:r>
          </w:p>
          <w:p w14:paraId="232355BB" w14:textId="77777777" w:rsidR="009B1CD0" w:rsidRPr="009B2F3E" w:rsidRDefault="05E8B33C" w:rsidP="05E8B33C">
            <w:pPr>
              <w:tabs>
                <w:tab w:val="left" w:pos="851"/>
              </w:tabs>
              <w:jc w:val="center"/>
              <w:rPr>
                <w:rFonts w:ascii="Arial" w:hAnsi="Arial" w:cs="Arial"/>
              </w:rPr>
            </w:pPr>
            <w:r w:rsidRPr="05E8B33C">
              <w:rPr>
                <w:rFonts w:ascii="Arial" w:hAnsi="Arial" w:cs="Arial"/>
                <w:b/>
                <w:bCs/>
              </w:rPr>
              <w:t>de la prestation</w:t>
            </w:r>
          </w:p>
        </w:tc>
      </w:tr>
      <w:tr w:rsidR="009B1CD0" w:rsidRPr="009B2F3E" w14:paraId="0D60C7C8" w14:textId="77777777" w:rsidTr="05E8B33C">
        <w:trPr>
          <w:trHeight w:val="1021"/>
        </w:trPr>
        <w:tc>
          <w:tcPr>
            <w:tcW w:w="4503" w:type="dxa"/>
            <w:tcBorders>
              <w:top w:val="single" w:sz="4" w:space="0" w:color="000000" w:themeColor="text1"/>
              <w:left w:val="single" w:sz="4" w:space="0" w:color="000000" w:themeColor="text1"/>
            </w:tcBorders>
            <w:shd w:val="clear" w:color="auto" w:fill="CCFFFF"/>
          </w:tcPr>
          <w:p w14:paraId="20CD46EA" w14:textId="77777777" w:rsidR="009B1CD0" w:rsidRPr="009B2F3E" w:rsidRDefault="009B1CD0" w:rsidP="006C4338">
            <w:pPr>
              <w:tabs>
                <w:tab w:val="left" w:pos="851"/>
              </w:tabs>
              <w:snapToGrid w:val="0"/>
              <w:jc w:val="both"/>
              <w:rPr>
                <w:rFonts w:ascii="Arial" w:hAnsi="Arial" w:cs="Arial"/>
              </w:rPr>
            </w:pPr>
          </w:p>
        </w:tc>
        <w:tc>
          <w:tcPr>
            <w:tcW w:w="3685" w:type="dxa"/>
            <w:tcBorders>
              <w:top w:val="single" w:sz="4" w:space="0" w:color="000000" w:themeColor="text1"/>
              <w:left w:val="single" w:sz="4" w:space="0" w:color="000000" w:themeColor="text1"/>
            </w:tcBorders>
            <w:shd w:val="clear" w:color="auto" w:fill="CCFFFF"/>
          </w:tcPr>
          <w:p w14:paraId="7E264E34" w14:textId="77777777" w:rsidR="009B1CD0" w:rsidRPr="009B2F3E" w:rsidRDefault="009B1CD0" w:rsidP="006C4338">
            <w:pPr>
              <w:tabs>
                <w:tab w:val="left" w:pos="851"/>
              </w:tabs>
              <w:snapToGrid w:val="0"/>
              <w:jc w:val="both"/>
              <w:rPr>
                <w:rFonts w:ascii="Arial" w:hAnsi="Arial" w:cs="Arial"/>
              </w:rPr>
            </w:pPr>
          </w:p>
        </w:tc>
        <w:tc>
          <w:tcPr>
            <w:tcW w:w="2348" w:type="dxa"/>
            <w:tcBorders>
              <w:top w:val="single" w:sz="4" w:space="0" w:color="000000" w:themeColor="text1"/>
              <w:left w:val="single" w:sz="4" w:space="0" w:color="000000" w:themeColor="text1"/>
              <w:right w:val="single" w:sz="4" w:space="0" w:color="000000" w:themeColor="text1"/>
            </w:tcBorders>
            <w:shd w:val="clear" w:color="auto" w:fill="CCFFFF"/>
          </w:tcPr>
          <w:p w14:paraId="1E9320DF" w14:textId="77777777" w:rsidR="009B1CD0" w:rsidRPr="009B2F3E" w:rsidRDefault="009B1CD0" w:rsidP="006F3DF9">
            <w:pPr>
              <w:tabs>
                <w:tab w:val="left" w:pos="851"/>
              </w:tabs>
              <w:snapToGrid w:val="0"/>
              <w:jc w:val="both"/>
              <w:rPr>
                <w:rFonts w:ascii="Arial" w:hAnsi="Arial" w:cs="Arial"/>
              </w:rPr>
            </w:pPr>
          </w:p>
        </w:tc>
      </w:tr>
      <w:tr w:rsidR="009B1CD0" w:rsidRPr="009B2F3E" w14:paraId="74FC6F80" w14:textId="77777777" w:rsidTr="05E8B33C">
        <w:trPr>
          <w:trHeight w:val="851"/>
        </w:trPr>
        <w:tc>
          <w:tcPr>
            <w:tcW w:w="4503" w:type="dxa"/>
            <w:tcBorders>
              <w:left w:val="single" w:sz="4" w:space="0" w:color="000000" w:themeColor="text1"/>
            </w:tcBorders>
            <w:shd w:val="clear" w:color="auto" w:fill="auto"/>
          </w:tcPr>
          <w:p w14:paraId="54DD030B" w14:textId="77777777" w:rsidR="009B1CD0" w:rsidRPr="009B2F3E" w:rsidRDefault="009B1CD0" w:rsidP="006C4338">
            <w:pPr>
              <w:tabs>
                <w:tab w:val="left" w:pos="851"/>
              </w:tabs>
              <w:snapToGrid w:val="0"/>
              <w:jc w:val="both"/>
              <w:rPr>
                <w:rFonts w:ascii="Arial" w:hAnsi="Arial" w:cs="Arial"/>
              </w:rPr>
            </w:pPr>
          </w:p>
        </w:tc>
        <w:tc>
          <w:tcPr>
            <w:tcW w:w="3685" w:type="dxa"/>
            <w:tcBorders>
              <w:left w:val="single" w:sz="4" w:space="0" w:color="000000" w:themeColor="text1"/>
            </w:tcBorders>
            <w:shd w:val="clear" w:color="auto" w:fill="auto"/>
          </w:tcPr>
          <w:p w14:paraId="3DCAB076" w14:textId="77777777" w:rsidR="009B1CD0" w:rsidRPr="009B2F3E" w:rsidRDefault="009B1CD0" w:rsidP="006C4338">
            <w:pPr>
              <w:tabs>
                <w:tab w:val="left" w:pos="851"/>
              </w:tabs>
              <w:snapToGrid w:val="0"/>
              <w:jc w:val="both"/>
              <w:rPr>
                <w:rFonts w:ascii="Arial" w:hAnsi="Arial" w:cs="Arial"/>
              </w:rPr>
            </w:pPr>
          </w:p>
        </w:tc>
        <w:tc>
          <w:tcPr>
            <w:tcW w:w="2348" w:type="dxa"/>
            <w:tcBorders>
              <w:left w:val="single" w:sz="4" w:space="0" w:color="000000" w:themeColor="text1"/>
              <w:right w:val="single" w:sz="4" w:space="0" w:color="000000" w:themeColor="text1"/>
            </w:tcBorders>
            <w:shd w:val="clear" w:color="auto" w:fill="auto"/>
          </w:tcPr>
          <w:p w14:paraId="23E07530" w14:textId="77777777" w:rsidR="009B1CD0" w:rsidRPr="009B2F3E" w:rsidRDefault="009B1CD0" w:rsidP="006F3DF9">
            <w:pPr>
              <w:tabs>
                <w:tab w:val="left" w:pos="851"/>
              </w:tabs>
              <w:snapToGrid w:val="0"/>
              <w:jc w:val="both"/>
              <w:rPr>
                <w:rFonts w:ascii="Arial" w:hAnsi="Arial" w:cs="Arial"/>
              </w:rPr>
            </w:pPr>
          </w:p>
        </w:tc>
      </w:tr>
      <w:tr w:rsidR="009B1CD0" w:rsidRPr="009B2F3E" w14:paraId="7E9D2BBF" w14:textId="77777777" w:rsidTr="05E8B33C">
        <w:trPr>
          <w:trHeight w:val="1021"/>
        </w:trPr>
        <w:tc>
          <w:tcPr>
            <w:tcW w:w="4503" w:type="dxa"/>
            <w:tcBorders>
              <w:left w:val="single" w:sz="4" w:space="0" w:color="000000" w:themeColor="text1"/>
              <w:bottom w:val="single" w:sz="4" w:space="0" w:color="000000" w:themeColor="text1"/>
            </w:tcBorders>
            <w:shd w:val="clear" w:color="auto" w:fill="CCFFFF"/>
          </w:tcPr>
          <w:p w14:paraId="134E8321" w14:textId="77777777" w:rsidR="009B1CD0" w:rsidRPr="009B2F3E" w:rsidRDefault="009B1CD0" w:rsidP="006C4338">
            <w:pPr>
              <w:tabs>
                <w:tab w:val="left" w:pos="851"/>
              </w:tabs>
              <w:snapToGrid w:val="0"/>
              <w:jc w:val="both"/>
              <w:rPr>
                <w:rFonts w:ascii="Arial" w:hAnsi="Arial" w:cs="Arial"/>
              </w:rPr>
            </w:pPr>
          </w:p>
        </w:tc>
        <w:tc>
          <w:tcPr>
            <w:tcW w:w="3685" w:type="dxa"/>
            <w:tcBorders>
              <w:left w:val="single" w:sz="4" w:space="0" w:color="000000" w:themeColor="text1"/>
              <w:bottom w:val="single" w:sz="4" w:space="0" w:color="000000" w:themeColor="text1"/>
            </w:tcBorders>
            <w:shd w:val="clear" w:color="auto" w:fill="CCFFFF"/>
          </w:tcPr>
          <w:p w14:paraId="460945C1" w14:textId="77777777" w:rsidR="009B1CD0" w:rsidRPr="009B2F3E" w:rsidRDefault="009B1CD0" w:rsidP="006C4338">
            <w:pPr>
              <w:tabs>
                <w:tab w:val="left" w:pos="851"/>
              </w:tabs>
              <w:snapToGrid w:val="0"/>
              <w:jc w:val="both"/>
              <w:rPr>
                <w:rFonts w:ascii="Arial" w:hAnsi="Arial" w:cs="Arial"/>
              </w:rPr>
            </w:pPr>
          </w:p>
        </w:tc>
        <w:tc>
          <w:tcPr>
            <w:tcW w:w="2348" w:type="dxa"/>
            <w:tcBorders>
              <w:left w:val="single" w:sz="4" w:space="0" w:color="000000" w:themeColor="text1"/>
              <w:bottom w:val="single" w:sz="4" w:space="0" w:color="000000" w:themeColor="text1"/>
              <w:right w:val="single" w:sz="4" w:space="0" w:color="000000" w:themeColor="text1"/>
            </w:tcBorders>
            <w:shd w:val="clear" w:color="auto" w:fill="CCFFFF"/>
          </w:tcPr>
          <w:p w14:paraId="6CC5E2DD" w14:textId="77777777" w:rsidR="009B1CD0" w:rsidRPr="009B2F3E" w:rsidRDefault="009B1CD0" w:rsidP="006F3DF9">
            <w:pPr>
              <w:tabs>
                <w:tab w:val="left" w:pos="851"/>
              </w:tabs>
              <w:snapToGrid w:val="0"/>
              <w:jc w:val="both"/>
              <w:rPr>
                <w:rFonts w:ascii="Arial" w:hAnsi="Arial" w:cs="Arial"/>
              </w:rPr>
            </w:pPr>
          </w:p>
        </w:tc>
      </w:tr>
    </w:tbl>
    <w:p w14:paraId="6EA43B24" w14:textId="77777777" w:rsidR="009B1CD0" w:rsidRPr="009B2F3E" w:rsidRDefault="009B1CD0" w:rsidP="006C4338">
      <w:pPr>
        <w:tabs>
          <w:tab w:val="left" w:pos="851"/>
          <w:tab w:val="left" w:pos="6237"/>
        </w:tabs>
        <w:rPr>
          <w:rFonts w:ascii="Arial" w:hAnsi="Arial" w:cs="Arial"/>
        </w:rPr>
      </w:pPr>
    </w:p>
    <w:p w14:paraId="2D7DBE8D" w14:textId="77777777" w:rsidR="009B1CD0" w:rsidRPr="009B2F3E" w:rsidRDefault="009B1CD0" w:rsidP="006C4338">
      <w:pPr>
        <w:pStyle w:val="fcasegauche"/>
        <w:tabs>
          <w:tab w:val="left" w:pos="851"/>
        </w:tabs>
        <w:spacing w:after="0"/>
        <w:ind w:left="0" w:firstLine="0"/>
        <w:rPr>
          <w:rFonts w:ascii="Arial" w:hAnsi="Arial" w:cs="Arial"/>
          <w:bCs/>
          <w:iCs/>
        </w:rPr>
      </w:pPr>
    </w:p>
    <w:p w14:paraId="4C040568" w14:textId="77777777" w:rsidR="009B1CD0" w:rsidRPr="009B2F3E" w:rsidRDefault="05E8B33C" w:rsidP="05E8B33C">
      <w:pPr>
        <w:pStyle w:val="fcase1ertab"/>
        <w:tabs>
          <w:tab w:val="left" w:pos="851"/>
        </w:tabs>
        <w:ind w:left="0" w:firstLine="0"/>
        <w:rPr>
          <w:rFonts w:ascii="Arial" w:hAnsi="Arial" w:cs="Arial"/>
          <w:i/>
          <w:iCs/>
          <w:sz w:val="18"/>
          <w:szCs w:val="18"/>
        </w:rPr>
      </w:pPr>
      <w:r w:rsidRPr="05E8B33C">
        <w:rPr>
          <w:rFonts w:ascii="Arial" w:hAnsi="Arial" w:cs="Arial"/>
          <w:b/>
          <w:bCs/>
          <w:sz w:val="22"/>
          <w:szCs w:val="22"/>
        </w:rPr>
        <w:t>B3 - Compte (s) à créditer :</w:t>
      </w:r>
    </w:p>
    <w:p w14:paraId="51504CFC" w14:textId="77777777" w:rsidR="009B1CD0" w:rsidRPr="009B2F3E" w:rsidRDefault="05E8B33C" w:rsidP="05E8B33C">
      <w:pPr>
        <w:pStyle w:val="fcase1ertab"/>
        <w:tabs>
          <w:tab w:val="left" w:pos="851"/>
        </w:tabs>
        <w:spacing w:before="120"/>
        <w:ind w:left="0" w:firstLine="0"/>
        <w:rPr>
          <w:rFonts w:ascii="Arial" w:hAnsi="Arial" w:cs="Arial"/>
          <w:b/>
          <w:bCs/>
        </w:rPr>
      </w:pPr>
      <w:r w:rsidRPr="05E8B33C">
        <w:rPr>
          <w:rFonts w:ascii="Arial" w:hAnsi="Arial" w:cs="Arial"/>
          <w:i/>
          <w:iCs/>
          <w:sz w:val="18"/>
          <w:szCs w:val="18"/>
        </w:rPr>
        <w:t>(Joindre un ou des relevé(s) d’identité bancaire ou postal.)</w:t>
      </w:r>
    </w:p>
    <w:p w14:paraId="10A63019" w14:textId="77777777" w:rsidR="009B1CD0" w:rsidRPr="009B2F3E" w:rsidRDefault="009B1CD0" w:rsidP="005846FB">
      <w:pPr>
        <w:pStyle w:val="fcasegauche"/>
        <w:tabs>
          <w:tab w:val="left" w:pos="426"/>
          <w:tab w:val="left" w:pos="851"/>
        </w:tabs>
        <w:spacing w:after="0"/>
        <w:ind w:left="0" w:firstLine="0"/>
        <w:jc w:val="left"/>
        <w:rPr>
          <w:rFonts w:ascii="Arial" w:hAnsi="Arial" w:cs="Arial"/>
          <w:b/>
        </w:rPr>
      </w:pPr>
    </w:p>
    <w:p w14:paraId="528FECAC" w14:textId="77777777" w:rsidR="009B1CD0" w:rsidRPr="009B2F3E" w:rsidRDefault="00112D18" w:rsidP="05E8B33C">
      <w:pPr>
        <w:pStyle w:val="fcasegauche"/>
        <w:tabs>
          <w:tab w:val="left" w:pos="426"/>
          <w:tab w:val="left" w:pos="851"/>
        </w:tabs>
        <w:spacing w:after="0"/>
        <w:ind w:left="0" w:firstLine="0"/>
        <w:jc w:val="left"/>
        <w:rPr>
          <w:rFonts w:ascii="Arial" w:hAnsi="Arial" w:cs="Arial"/>
        </w:rPr>
      </w:pPr>
      <w:r w:rsidRPr="05E8B33C">
        <w:rPr>
          <w:rFonts w:ascii="Wingdings" w:eastAsia="Wingdings" w:hAnsi="Wingdings" w:cs="Arial"/>
          <w:b/>
          <w:bCs/>
          <w:color w:val="66CCFF"/>
          <w:spacing w:val="-10"/>
        </w:rPr>
        <w:t></w:t>
      </w:r>
      <w:r w:rsidR="0020150F" w:rsidRPr="009B2F3E">
        <w:rPr>
          <w:rFonts w:ascii="Arial" w:eastAsia="Arial" w:hAnsi="Arial" w:cs="Arial"/>
          <w:spacing w:val="-10"/>
        </w:rPr>
        <w:t xml:space="preserve"> Nom</w:t>
      </w:r>
      <w:r w:rsidR="009B1CD0" w:rsidRPr="009B2F3E">
        <w:rPr>
          <w:rFonts w:ascii="Arial" w:hAnsi="Arial" w:cs="Arial"/>
        </w:rPr>
        <w:t xml:space="preserve"> de l’établissement bancaire :</w:t>
      </w:r>
    </w:p>
    <w:p w14:paraId="76776829" w14:textId="77777777" w:rsidR="009B1CD0" w:rsidRPr="009B2F3E" w:rsidRDefault="009B1CD0" w:rsidP="005846FB">
      <w:pPr>
        <w:pStyle w:val="fcasegauche"/>
        <w:tabs>
          <w:tab w:val="left" w:pos="426"/>
          <w:tab w:val="left" w:pos="851"/>
        </w:tabs>
        <w:spacing w:after="0"/>
        <w:ind w:left="0" w:firstLine="0"/>
        <w:jc w:val="left"/>
        <w:rPr>
          <w:rFonts w:ascii="Arial" w:hAnsi="Arial" w:cs="Arial"/>
        </w:rPr>
      </w:pPr>
    </w:p>
    <w:p w14:paraId="5DE3D964" w14:textId="77777777" w:rsidR="009B1CD0" w:rsidRPr="009B2F3E" w:rsidRDefault="009B1CD0" w:rsidP="00710FD6">
      <w:pPr>
        <w:pStyle w:val="fcasegauche"/>
        <w:tabs>
          <w:tab w:val="left" w:pos="426"/>
          <w:tab w:val="left" w:pos="851"/>
        </w:tabs>
        <w:spacing w:after="0"/>
        <w:ind w:left="0" w:firstLine="0"/>
        <w:jc w:val="left"/>
        <w:rPr>
          <w:rFonts w:ascii="Arial" w:hAnsi="Arial" w:cs="Arial"/>
        </w:rPr>
      </w:pPr>
    </w:p>
    <w:p w14:paraId="0917ABC5" w14:textId="77777777" w:rsidR="009B1CD0" w:rsidRPr="009B2F3E" w:rsidRDefault="00112D18" w:rsidP="05E8B33C">
      <w:pPr>
        <w:pStyle w:val="fcasegauche"/>
        <w:tabs>
          <w:tab w:val="left" w:pos="426"/>
          <w:tab w:val="left" w:pos="851"/>
        </w:tabs>
        <w:spacing w:after="0"/>
        <w:ind w:left="0" w:firstLine="0"/>
        <w:jc w:val="left"/>
        <w:rPr>
          <w:rFonts w:ascii="Arial" w:hAnsi="Arial" w:cs="Arial"/>
          <w:b/>
          <w:bCs/>
        </w:rPr>
      </w:pPr>
      <w:r w:rsidRPr="05E8B33C">
        <w:rPr>
          <w:rFonts w:ascii="Wingdings" w:eastAsia="Wingdings" w:hAnsi="Wingdings" w:cs="Arial"/>
          <w:b/>
          <w:bCs/>
          <w:color w:val="66CCFF"/>
          <w:spacing w:val="-10"/>
        </w:rPr>
        <w:t></w:t>
      </w:r>
      <w:r w:rsidR="0020150F" w:rsidRPr="009B2F3E">
        <w:rPr>
          <w:rFonts w:ascii="Arial" w:eastAsia="Arial" w:hAnsi="Arial" w:cs="Arial"/>
          <w:spacing w:val="-10"/>
        </w:rPr>
        <w:t xml:space="preserve"> Numéro</w:t>
      </w:r>
      <w:r w:rsidR="009B1CD0" w:rsidRPr="009B2F3E">
        <w:rPr>
          <w:rFonts w:ascii="Arial" w:hAnsi="Arial" w:cs="Arial"/>
        </w:rPr>
        <w:t xml:space="preserve"> de compte :</w:t>
      </w:r>
    </w:p>
    <w:p w14:paraId="6C256142" w14:textId="77777777" w:rsidR="009B1CD0" w:rsidRPr="009B2F3E" w:rsidRDefault="009B1CD0" w:rsidP="00E47798">
      <w:pPr>
        <w:pStyle w:val="fcasegauche"/>
        <w:tabs>
          <w:tab w:val="left" w:pos="426"/>
          <w:tab w:val="left" w:pos="851"/>
        </w:tabs>
        <w:spacing w:after="0"/>
        <w:ind w:left="0" w:firstLine="0"/>
        <w:jc w:val="left"/>
        <w:rPr>
          <w:rFonts w:ascii="Arial" w:hAnsi="Arial" w:cs="Arial"/>
          <w:b/>
        </w:rPr>
      </w:pPr>
    </w:p>
    <w:p w14:paraId="7110FFC2" w14:textId="77777777" w:rsidR="009B1CD0" w:rsidRPr="009B2F3E" w:rsidRDefault="009B1CD0" w:rsidP="0083205E">
      <w:pPr>
        <w:pStyle w:val="fcasegauche"/>
        <w:tabs>
          <w:tab w:val="left" w:pos="426"/>
          <w:tab w:val="left" w:pos="851"/>
        </w:tabs>
        <w:spacing w:after="0"/>
        <w:ind w:left="0" w:firstLine="0"/>
        <w:jc w:val="left"/>
        <w:rPr>
          <w:rFonts w:ascii="Arial" w:hAnsi="Arial" w:cs="Arial"/>
          <w:b/>
        </w:rPr>
      </w:pPr>
    </w:p>
    <w:p w14:paraId="3430AD23" w14:textId="77777777" w:rsidR="009B1CD0" w:rsidRPr="009B2F3E" w:rsidRDefault="05E8B33C" w:rsidP="05E8B33C">
      <w:pPr>
        <w:pStyle w:val="fcasegauche"/>
        <w:tabs>
          <w:tab w:val="left" w:pos="426"/>
          <w:tab w:val="left" w:pos="851"/>
        </w:tabs>
        <w:spacing w:after="0"/>
        <w:ind w:left="0" w:firstLine="0"/>
        <w:jc w:val="left"/>
        <w:rPr>
          <w:rFonts w:ascii="Arial" w:hAnsi="Arial" w:cs="Arial"/>
          <w:b/>
          <w:bCs/>
        </w:rPr>
      </w:pPr>
      <w:r w:rsidRPr="05E8B33C">
        <w:rPr>
          <w:rFonts w:ascii="Arial" w:hAnsi="Arial" w:cs="Arial"/>
          <w:b/>
          <w:bCs/>
          <w:sz w:val="22"/>
          <w:szCs w:val="22"/>
        </w:rPr>
        <w:t>B4 - Avance</w:t>
      </w:r>
      <w:r w:rsidRPr="05E8B33C">
        <w:rPr>
          <w:rFonts w:ascii="Arial" w:hAnsi="Arial" w:cs="Arial"/>
          <w:b/>
          <w:bCs/>
        </w:rPr>
        <w:t> </w:t>
      </w:r>
      <w:r w:rsidRPr="05E8B33C">
        <w:rPr>
          <w:rFonts w:ascii="Arial" w:hAnsi="Arial" w:cs="Arial"/>
          <w:i/>
          <w:iCs/>
          <w:sz w:val="18"/>
          <w:szCs w:val="18"/>
        </w:rPr>
        <w:t>(</w:t>
      </w:r>
      <w:hyperlink r:id="rId22">
        <w:r w:rsidRPr="05E8B33C">
          <w:rPr>
            <w:rStyle w:val="Lienhypertexte"/>
            <w:rFonts w:ascii="Arial" w:hAnsi="Arial" w:cs="Arial"/>
            <w:i/>
            <w:iCs/>
            <w:sz w:val="18"/>
            <w:szCs w:val="18"/>
          </w:rPr>
          <w:t>article R. 2191-3</w:t>
        </w:r>
      </w:hyperlink>
      <w:r w:rsidRPr="05E8B33C">
        <w:rPr>
          <w:rFonts w:ascii="Arial" w:hAnsi="Arial" w:cs="Arial"/>
          <w:i/>
          <w:iCs/>
          <w:sz w:val="18"/>
          <w:szCs w:val="18"/>
        </w:rPr>
        <w:t xml:space="preserve"> ou </w:t>
      </w:r>
      <w:hyperlink r:id="rId23">
        <w:r w:rsidRPr="05E8B33C">
          <w:rPr>
            <w:rStyle w:val="Lienhypertexte"/>
            <w:rFonts w:ascii="Arial" w:hAnsi="Arial" w:cs="Arial"/>
            <w:i/>
            <w:iCs/>
            <w:sz w:val="18"/>
            <w:szCs w:val="18"/>
          </w:rPr>
          <w:t>article R. 2391-1</w:t>
        </w:r>
      </w:hyperlink>
      <w:r w:rsidRPr="05E8B33C">
        <w:rPr>
          <w:rFonts w:ascii="Arial" w:hAnsi="Arial" w:cs="Arial"/>
          <w:i/>
          <w:iCs/>
          <w:sz w:val="18"/>
          <w:szCs w:val="18"/>
        </w:rPr>
        <w:t xml:space="preserve"> du CCP) </w:t>
      </w:r>
      <w:r w:rsidRPr="05E8B33C">
        <w:rPr>
          <w:rFonts w:ascii="Arial" w:hAnsi="Arial" w:cs="Arial"/>
          <w:b/>
          <w:bCs/>
          <w:sz w:val="22"/>
          <w:szCs w:val="22"/>
        </w:rPr>
        <w:t>:</w:t>
      </w:r>
    </w:p>
    <w:p w14:paraId="4A6EF4B3" w14:textId="77777777" w:rsidR="009B1CD0" w:rsidRPr="009B2F3E" w:rsidRDefault="009B1CD0" w:rsidP="00934503">
      <w:pPr>
        <w:tabs>
          <w:tab w:val="left" w:pos="426"/>
          <w:tab w:val="left" w:pos="851"/>
        </w:tabs>
        <w:rPr>
          <w:rFonts w:ascii="Arial" w:hAnsi="Arial" w:cs="Arial"/>
          <w:b/>
        </w:rPr>
      </w:pPr>
    </w:p>
    <w:p w14:paraId="1DAE60D4" w14:textId="77777777" w:rsidR="009B1CD0" w:rsidRPr="009B2F3E" w:rsidRDefault="009B1CD0" w:rsidP="00CD46CC">
      <w:pPr>
        <w:pStyle w:val="fcasegauche"/>
        <w:tabs>
          <w:tab w:val="left" w:pos="426"/>
          <w:tab w:val="left" w:pos="851"/>
        </w:tabs>
        <w:spacing w:after="0"/>
        <w:ind w:left="0" w:firstLine="0"/>
        <w:jc w:val="left"/>
        <w:rPr>
          <w:rFonts w:ascii="Arial" w:hAnsi="Arial" w:cs="Arial"/>
          <w:i/>
          <w:sz w:val="18"/>
          <w:szCs w:val="18"/>
        </w:rPr>
      </w:pPr>
      <w:r w:rsidRPr="009B2F3E">
        <w:rPr>
          <w:rFonts w:ascii="Arial" w:hAnsi="Arial" w:cs="Arial"/>
        </w:rPr>
        <w:t>Je renonce au bénéfice de l'avance :</w:t>
      </w:r>
      <w:r w:rsidRPr="009B2F3E">
        <w:rPr>
          <w:rFonts w:ascii="Arial" w:hAnsi="Arial" w:cs="Arial"/>
        </w:rPr>
        <w:tab/>
      </w:r>
      <w:r w:rsidRPr="009B2F3E">
        <w:rPr>
          <w:rFonts w:ascii="Arial" w:hAnsi="Arial" w:cs="Arial"/>
        </w:rPr>
        <w:tab/>
      </w:r>
      <w:r w:rsidRPr="009B2F3E">
        <w:rPr>
          <w:rFonts w:ascii="Arial" w:hAnsi="Arial" w:cs="Arial"/>
        </w:rPr>
        <w:tab/>
      </w:r>
      <w:r w:rsidRPr="009B2F3E">
        <w:rPr>
          <w:rFonts w:ascii="Arial" w:hAnsi="Arial" w:cs="Arial"/>
        </w:rPr>
        <w:tab/>
      </w:r>
      <w:r w:rsidRPr="009B2F3E">
        <w:rPr>
          <w:rFonts w:ascii="Arial" w:hAnsi="Arial" w:cs="Arial"/>
        </w:rPr>
        <w:tab/>
      </w:r>
      <w:r w:rsidR="007D7A65" w:rsidRPr="009B2F3E">
        <w:fldChar w:fldCharType="begin">
          <w:ffData>
            <w:name w:val=""/>
            <w:enabled/>
            <w:calcOnExit w:val="0"/>
            <w:checkBox>
              <w:size w:val="20"/>
              <w:default w:val="0"/>
            </w:checkBox>
          </w:ffData>
        </w:fldChar>
      </w:r>
      <w:r w:rsidR="007D7A65" w:rsidRPr="009B2F3E">
        <w:rPr>
          <w:rFonts w:ascii="Arial" w:hAnsi="Arial" w:cs="Arial"/>
        </w:rPr>
        <w:instrText xml:space="preserve"> FORMCHECKBOX </w:instrText>
      </w:r>
      <w:r w:rsidR="00EB390B">
        <w:fldChar w:fldCharType="separate"/>
      </w:r>
      <w:r w:rsidR="007D7A65" w:rsidRPr="009B2F3E">
        <w:rPr>
          <w:rFonts w:ascii="Arial" w:hAnsi="Arial" w:cs="Arial"/>
        </w:rPr>
        <w:fldChar w:fldCharType="end"/>
      </w:r>
      <w:r w:rsidRPr="009B2F3E">
        <w:rPr>
          <w:rFonts w:ascii="Arial" w:hAnsi="Arial" w:cs="Arial"/>
        </w:rPr>
        <w:tab/>
        <w:t>NON</w:t>
      </w:r>
      <w:r w:rsidRPr="009B2F3E">
        <w:rPr>
          <w:rFonts w:ascii="Arial" w:hAnsi="Arial" w:cs="Arial"/>
        </w:rPr>
        <w:tab/>
      </w:r>
      <w:r w:rsidRPr="009B2F3E">
        <w:rPr>
          <w:rFonts w:ascii="Arial" w:hAnsi="Arial" w:cs="Arial"/>
        </w:rPr>
        <w:tab/>
      </w:r>
      <w:r w:rsidRPr="009B2F3E">
        <w:rPr>
          <w:rFonts w:ascii="Arial" w:hAnsi="Arial" w:cs="Arial"/>
        </w:rPr>
        <w:tab/>
      </w:r>
      <w:r w:rsidR="007D7A65" w:rsidRPr="009B2F3E">
        <w:fldChar w:fldCharType="begin">
          <w:ffData>
            <w:name w:val=""/>
            <w:enabled/>
            <w:calcOnExit w:val="0"/>
            <w:checkBox>
              <w:size w:val="20"/>
              <w:default w:val="0"/>
            </w:checkBox>
          </w:ffData>
        </w:fldChar>
      </w:r>
      <w:r w:rsidR="007D7A65" w:rsidRPr="009B2F3E">
        <w:rPr>
          <w:rFonts w:ascii="Arial" w:hAnsi="Arial" w:cs="Arial"/>
        </w:rPr>
        <w:instrText xml:space="preserve"> FORMCHECKBOX </w:instrText>
      </w:r>
      <w:r w:rsidR="00EB390B">
        <w:fldChar w:fldCharType="separate"/>
      </w:r>
      <w:r w:rsidR="007D7A65" w:rsidRPr="009B2F3E">
        <w:rPr>
          <w:rFonts w:ascii="Arial" w:hAnsi="Arial" w:cs="Arial"/>
        </w:rPr>
        <w:fldChar w:fldCharType="end"/>
      </w:r>
      <w:r w:rsidRPr="009B2F3E">
        <w:rPr>
          <w:rFonts w:ascii="Arial" w:hAnsi="Arial" w:cs="Arial"/>
        </w:rPr>
        <w:tab/>
        <w:t>OUI</w:t>
      </w:r>
    </w:p>
    <w:p w14:paraId="45C56AC6" w14:textId="77777777" w:rsidR="009B1CD0" w:rsidRPr="009B2F3E" w:rsidRDefault="05E8B33C" w:rsidP="05E8B33C">
      <w:pPr>
        <w:tabs>
          <w:tab w:val="left" w:pos="851"/>
        </w:tabs>
        <w:rPr>
          <w:rFonts w:ascii="Arial" w:hAnsi="Arial" w:cs="Arial"/>
          <w:b/>
          <w:bCs/>
        </w:rPr>
      </w:pPr>
      <w:r w:rsidRPr="05E8B33C">
        <w:rPr>
          <w:rFonts w:ascii="Arial" w:hAnsi="Arial" w:cs="Arial"/>
          <w:i/>
          <w:iCs/>
          <w:sz w:val="18"/>
          <w:szCs w:val="18"/>
        </w:rPr>
        <w:t>(Cocher la case correspondante.)</w:t>
      </w:r>
    </w:p>
    <w:p w14:paraId="419E0BE4" w14:textId="77777777" w:rsidR="009B1CD0" w:rsidRPr="009B2F3E" w:rsidRDefault="009B1CD0" w:rsidP="009B45B9">
      <w:pPr>
        <w:tabs>
          <w:tab w:val="left" w:pos="426"/>
          <w:tab w:val="left" w:pos="851"/>
        </w:tabs>
        <w:jc w:val="both"/>
        <w:rPr>
          <w:rFonts w:ascii="Arial" w:hAnsi="Arial" w:cs="Arial"/>
          <w:b/>
        </w:rPr>
      </w:pPr>
    </w:p>
    <w:p w14:paraId="673AFB20" w14:textId="77777777" w:rsidR="009B1CD0" w:rsidRPr="009B2F3E" w:rsidRDefault="009B1CD0" w:rsidP="009B45B9">
      <w:pPr>
        <w:tabs>
          <w:tab w:val="left" w:pos="426"/>
          <w:tab w:val="left" w:pos="851"/>
        </w:tabs>
        <w:jc w:val="both"/>
        <w:rPr>
          <w:rFonts w:ascii="Arial" w:hAnsi="Arial" w:cs="Arial"/>
          <w:b/>
        </w:rPr>
      </w:pPr>
    </w:p>
    <w:p w14:paraId="5CC0D789" w14:textId="77777777" w:rsidR="009B1CD0" w:rsidRPr="009B2F3E" w:rsidRDefault="05E8B33C" w:rsidP="05E8B33C">
      <w:pPr>
        <w:pStyle w:val="Titre4"/>
        <w:numPr>
          <w:ilvl w:val="3"/>
          <w:numId w:val="0"/>
        </w:numPr>
        <w:tabs>
          <w:tab w:val="clear" w:pos="4111"/>
          <w:tab w:val="left" w:pos="426"/>
          <w:tab w:val="left" w:pos="851"/>
        </w:tabs>
      </w:pPr>
      <w:r w:rsidRPr="05E8B33C">
        <w:rPr>
          <w:sz w:val="22"/>
          <w:szCs w:val="22"/>
        </w:rPr>
        <w:t>B5 -</w:t>
      </w:r>
      <w:r w:rsidRPr="05E8B33C">
        <w:rPr>
          <w:b w:val="0"/>
          <w:sz w:val="22"/>
          <w:szCs w:val="22"/>
        </w:rPr>
        <w:t xml:space="preserve"> </w:t>
      </w:r>
      <w:r w:rsidRPr="05E8B33C">
        <w:rPr>
          <w:sz w:val="22"/>
          <w:szCs w:val="22"/>
        </w:rPr>
        <w:t>Durée d’exécution de l’accord-cadre :</w:t>
      </w:r>
    </w:p>
    <w:p w14:paraId="6D198599" w14:textId="77777777" w:rsidR="009B1CD0" w:rsidRPr="009B2F3E" w:rsidRDefault="009B1CD0" w:rsidP="009B45B9">
      <w:pPr>
        <w:tabs>
          <w:tab w:val="left" w:pos="576"/>
          <w:tab w:val="left" w:pos="851"/>
        </w:tabs>
        <w:jc w:val="both"/>
        <w:rPr>
          <w:rFonts w:ascii="Arial" w:hAnsi="Arial" w:cs="Arial"/>
        </w:rPr>
      </w:pPr>
    </w:p>
    <w:p w14:paraId="07272ED4" w14:textId="77777777" w:rsidR="009B1CD0" w:rsidRPr="009B2F3E" w:rsidRDefault="05E8B33C" w:rsidP="05E8B33C">
      <w:pPr>
        <w:tabs>
          <w:tab w:val="left" w:pos="576"/>
          <w:tab w:val="left" w:pos="851"/>
        </w:tabs>
        <w:jc w:val="both"/>
        <w:rPr>
          <w:rFonts w:ascii="Arial" w:hAnsi="Arial" w:cs="Arial"/>
          <w:i/>
          <w:iCs/>
          <w:sz w:val="18"/>
          <w:szCs w:val="18"/>
        </w:rPr>
      </w:pPr>
      <w:r w:rsidRPr="05E8B33C">
        <w:rPr>
          <w:rFonts w:ascii="Arial" w:hAnsi="Arial" w:cs="Arial"/>
        </w:rPr>
        <w:t xml:space="preserve">La durée d’exécution de l’accord cadre est de </w:t>
      </w:r>
      <w:r w:rsidRPr="05E8B33C">
        <w:rPr>
          <w:rFonts w:ascii="Arial" w:hAnsi="Arial" w:cs="Arial"/>
          <w:b/>
          <w:bCs/>
        </w:rPr>
        <w:t>48 mois</w:t>
      </w:r>
      <w:r w:rsidRPr="05E8B33C">
        <w:rPr>
          <w:rFonts w:ascii="Arial" w:hAnsi="Arial" w:cs="Arial"/>
        </w:rPr>
        <w:t xml:space="preserve"> à compter de :</w:t>
      </w:r>
    </w:p>
    <w:p w14:paraId="053C3264" w14:textId="77777777" w:rsidR="009B1CD0" w:rsidRPr="009B2F3E" w:rsidRDefault="05E8B33C" w:rsidP="05E8B33C">
      <w:pPr>
        <w:tabs>
          <w:tab w:val="left" w:pos="851"/>
        </w:tabs>
        <w:rPr>
          <w:rFonts w:ascii="Arial" w:hAnsi="Arial" w:cs="Arial"/>
        </w:rPr>
      </w:pPr>
      <w:r w:rsidRPr="05E8B33C">
        <w:rPr>
          <w:rFonts w:ascii="Arial" w:hAnsi="Arial" w:cs="Arial"/>
          <w:i/>
          <w:iCs/>
          <w:sz w:val="18"/>
          <w:szCs w:val="18"/>
        </w:rPr>
        <w:t>(Cocher la case correspondante.)</w:t>
      </w:r>
    </w:p>
    <w:p w14:paraId="7165E2B8" w14:textId="2AC89F09" w:rsidR="00D57DCE" w:rsidRDefault="00844DAA" w:rsidP="05E8B33C">
      <w:pPr>
        <w:tabs>
          <w:tab w:val="left" w:pos="851"/>
        </w:tabs>
        <w:spacing w:before="120"/>
        <w:ind w:left="567"/>
        <w:jc w:val="both"/>
        <w:rPr>
          <w:rFonts w:ascii="Arial" w:hAnsi="Arial" w:cs="Arial"/>
        </w:rPr>
      </w:pPr>
      <w:r w:rsidRPr="009B2F3E">
        <w:rPr>
          <w:rFonts w:ascii="Arial" w:hAnsi="Arial" w:cs="Arial"/>
        </w:rPr>
        <w:tab/>
      </w:r>
      <w:r w:rsidR="00A87794" w:rsidRPr="009B2F3E">
        <w:fldChar w:fldCharType="begin">
          <w:ffData>
            <w:name w:val=""/>
            <w:enabled/>
            <w:calcOnExit w:val="0"/>
            <w:checkBox>
              <w:size w:val="20"/>
              <w:default w:val="1"/>
            </w:checkBox>
          </w:ffData>
        </w:fldChar>
      </w:r>
      <w:r w:rsidR="00A87794" w:rsidRPr="009B2F3E">
        <w:rPr>
          <w:rFonts w:ascii="Arial" w:hAnsi="Arial" w:cs="Arial"/>
        </w:rPr>
        <w:instrText xml:space="preserve"> FORMCHECKBOX </w:instrText>
      </w:r>
      <w:r w:rsidR="00EB390B">
        <w:fldChar w:fldCharType="separate"/>
      </w:r>
      <w:r w:rsidR="00A87794" w:rsidRPr="009B2F3E">
        <w:rPr>
          <w:rFonts w:ascii="Arial" w:hAnsi="Arial" w:cs="Arial"/>
        </w:rPr>
        <w:fldChar w:fldCharType="end"/>
      </w:r>
      <w:r w:rsidR="009B1CD0" w:rsidRPr="009B2F3E">
        <w:rPr>
          <w:rFonts w:ascii="Arial" w:hAnsi="Arial" w:cs="Arial"/>
        </w:rPr>
        <w:tab/>
        <w:t>d</w:t>
      </w:r>
      <w:r w:rsidR="00A87794" w:rsidRPr="009B2F3E">
        <w:rPr>
          <w:rFonts w:ascii="Arial" w:hAnsi="Arial" w:cs="Arial"/>
        </w:rPr>
        <w:t>e l’accord-cadre</w:t>
      </w:r>
      <w:r w:rsidR="009B2F3E">
        <w:rPr>
          <w:rFonts w:ascii="Arial" w:hAnsi="Arial" w:cs="Arial"/>
        </w:rPr>
        <w:t>.</w:t>
      </w:r>
    </w:p>
    <w:p w14:paraId="6CB7961E" w14:textId="77777777" w:rsidR="00D57DCE" w:rsidRPr="00C65DC7" w:rsidRDefault="00D57DCE" w:rsidP="05E8B33C">
      <w:pPr>
        <w:tabs>
          <w:tab w:val="left" w:pos="851"/>
        </w:tabs>
        <w:spacing w:before="120"/>
        <w:ind w:left="567"/>
        <w:jc w:val="both"/>
        <w:rPr>
          <w:rFonts w:ascii="Arial" w:hAnsi="Arial" w:cs="Arial"/>
        </w:rPr>
      </w:pPr>
      <w:r>
        <w:rPr>
          <w:rFonts w:ascii="Arial" w:hAnsi="Arial" w:cs="Arial"/>
        </w:rPr>
        <w:tab/>
      </w:r>
      <w:r w:rsidRPr="05E8B33C">
        <w:fldChar w:fldCharType="begin">
          <w:ffData>
            <w:name w:val=""/>
            <w:enabled/>
            <w:calcOnExit w:val="0"/>
            <w:checkBox>
              <w:size w:val="20"/>
              <w:default w:val="0"/>
            </w:checkBox>
          </w:ffData>
        </w:fldChar>
      </w:r>
      <w:r w:rsidRPr="00C65DC7">
        <w:rPr>
          <w:rFonts w:ascii="Arial" w:hAnsi="Arial" w:cs="Arial"/>
        </w:rPr>
        <w:instrText xml:space="preserve"> FORMCHECKBOX </w:instrText>
      </w:r>
      <w:r w:rsidR="00EB390B">
        <w:rPr>
          <w:rFonts w:ascii="Arial" w:hAnsi="Arial" w:cs="Arial"/>
        </w:rPr>
      </w:r>
      <w:r w:rsidR="00EB390B">
        <w:rPr>
          <w:rFonts w:ascii="Arial" w:hAnsi="Arial" w:cs="Arial"/>
        </w:rPr>
        <w:fldChar w:fldCharType="separate"/>
      </w:r>
      <w:r w:rsidRPr="05E8B33C">
        <w:fldChar w:fldCharType="end"/>
      </w:r>
      <w:r w:rsidRPr="00C65DC7">
        <w:rPr>
          <w:rFonts w:ascii="Arial" w:hAnsi="Arial" w:cs="Arial"/>
        </w:rPr>
        <w:tab/>
        <w:t>la date de notification de l’ordre de service ;</w:t>
      </w:r>
    </w:p>
    <w:p w14:paraId="5A06DEAE" w14:textId="77777777" w:rsidR="00D57DCE" w:rsidRPr="00C65DC7" w:rsidRDefault="00D57DCE" w:rsidP="05E8B33C">
      <w:pPr>
        <w:tabs>
          <w:tab w:val="left" w:pos="851"/>
        </w:tabs>
        <w:spacing w:before="120"/>
        <w:ind w:left="1134" w:hanging="567"/>
        <w:jc w:val="both"/>
        <w:rPr>
          <w:rFonts w:ascii="Arial" w:hAnsi="Arial" w:cs="Arial"/>
          <w:b/>
          <w:bCs/>
        </w:rPr>
      </w:pPr>
      <w:r w:rsidRPr="00C65DC7">
        <w:rPr>
          <w:rFonts w:ascii="Arial" w:hAnsi="Arial" w:cs="Arial"/>
        </w:rPr>
        <w:tab/>
      </w:r>
      <w:r w:rsidRPr="05E8B33C">
        <w:fldChar w:fldCharType="begin">
          <w:ffData>
            <w:name w:val=""/>
            <w:enabled/>
            <w:calcOnExit w:val="0"/>
            <w:checkBox>
              <w:size w:val="20"/>
              <w:default w:val="0"/>
            </w:checkBox>
          </w:ffData>
        </w:fldChar>
      </w:r>
      <w:r w:rsidRPr="00C65DC7">
        <w:rPr>
          <w:rFonts w:ascii="Arial" w:hAnsi="Arial" w:cs="Arial"/>
        </w:rPr>
        <w:instrText xml:space="preserve"> FORMCHECKBOX </w:instrText>
      </w:r>
      <w:r w:rsidR="00EB390B">
        <w:rPr>
          <w:rFonts w:ascii="Arial" w:hAnsi="Arial" w:cs="Arial"/>
        </w:rPr>
      </w:r>
      <w:r w:rsidR="00EB390B">
        <w:rPr>
          <w:rFonts w:ascii="Arial" w:hAnsi="Arial" w:cs="Arial"/>
        </w:rPr>
        <w:fldChar w:fldCharType="separate"/>
      </w:r>
      <w:r w:rsidRPr="05E8B33C">
        <w:fldChar w:fldCharType="end"/>
      </w:r>
      <w:r w:rsidRPr="00C65DC7">
        <w:rPr>
          <w:rFonts w:ascii="Arial" w:hAnsi="Arial" w:cs="Arial"/>
        </w:rPr>
        <w:tab/>
        <w:t>la date de début d’exécution prévue par le marché public lorsqu’elle est postérieure à la date de notification.</w:t>
      </w:r>
    </w:p>
    <w:p w14:paraId="549994B3" w14:textId="77777777" w:rsidR="009B1CD0" w:rsidRPr="009B2F3E" w:rsidRDefault="00844DAA" w:rsidP="00D57DCE">
      <w:pPr>
        <w:tabs>
          <w:tab w:val="left" w:pos="851"/>
        </w:tabs>
        <w:spacing w:before="120"/>
        <w:jc w:val="both"/>
        <w:rPr>
          <w:rFonts w:ascii="Arial" w:hAnsi="Arial" w:cs="Arial"/>
          <w:b/>
        </w:rPr>
      </w:pPr>
      <w:r w:rsidRPr="009B2F3E">
        <w:rPr>
          <w:rFonts w:ascii="Arial" w:hAnsi="Arial" w:cs="Arial"/>
        </w:rPr>
        <w:tab/>
      </w:r>
    </w:p>
    <w:p w14:paraId="22EA688D" w14:textId="77777777" w:rsidR="009B1CD0" w:rsidRPr="009B2F3E" w:rsidRDefault="00D57DCE"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w:t>
      </w:r>
      <w:r w:rsidR="009B1CD0" w:rsidRPr="009B2F3E">
        <w:rPr>
          <w:rFonts w:ascii="Arial" w:hAnsi="Arial" w:cs="Arial"/>
        </w:rPr>
        <w:t>’accord cadre est reconductible :</w:t>
      </w:r>
      <w:r w:rsidR="009B1CD0" w:rsidRPr="009B2F3E">
        <w:rPr>
          <w:rFonts w:ascii="Arial" w:hAnsi="Arial" w:cs="Arial"/>
        </w:rPr>
        <w:tab/>
      </w:r>
      <w:r w:rsidR="009B1CD0" w:rsidRPr="009B2F3E">
        <w:rPr>
          <w:rFonts w:ascii="Arial" w:hAnsi="Arial" w:cs="Arial"/>
        </w:rPr>
        <w:tab/>
      </w:r>
      <w:r w:rsidR="00A87794" w:rsidRPr="009B2F3E">
        <w:fldChar w:fldCharType="begin">
          <w:ffData>
            <w:name w:val=""/>
            <w:enabled/>
            <w:calcOnExit w:val="0"/>
            <w:checkBox>
              <w:size w:val="20"/>
              <w:default w:val="1"/>
            </w:checkBox>
          </w:ffData>
        </w:fldChar>
      </w:r>
      <w:r w:rsidR="00A87794" w:rsidRPr="009B2F3E">
        <w:rPr>
          <w:rFonts w:ascii="Arial" w:hAnsi="Arial" w:cs="Arial"/>
        </w:rPr>
        <w:instrText xml:space="preserve"> FORMCHECKBOX </w:instrText>
      </w:r>
      <w:r w:rsidR="00EB390B">
        <w:fldChar w:fldCharType="separate"/>
      </w:r>
      <w:r w:rsidR="00A87794" w:rsidRPr="009B2F3E">
        <w:rPr>
          <w:rFonts w:ascii="Arial" w:hAnsi="Arial" w:cs="Arial"/>
        </w:rPr>
        <w:fldChar w:fldCharType="end"/>
      </w:r>
      <w:r w:rsidR="009B1CD0" w:rsidRPr="009B2F3E">
        <w:rPr>
          <w:rFonts w:ascii="Arial" w:hAnsi="Arial" w:cs="Arial"/>
        </w:rPr>
        <w:tab/>
        <w:t>NON</w:t>
      </w:r>
      <w:r w:rsidR="009B1CD0" w:rsidRPr="009B2F3E">
        <w:rPr>
          <w:rFonts w:ascii="Arial" w:hAnsi="Arial" w:cs="Arial"/>
        </w:rPr>
        <w:tab/>
      </w:r>
      <w:r w:rsidR="009B1CD0" w:rsidRPr="009B2F3E">
        <w:rPr>
          <w:rFonts w:ascii="Arial" w:hAnsi="Arial" w:cs="Arial"/>
        </w:rPr>
        <w:tab/>
      </w:r>
      <w:r w:rsidR="009B1CD0" w:rsidRPr="009B2F3E">
        <w:rPr>
          <w:rFonts w:ascii="Arial" w:hAnsi="Arial" w:cs="Arial"/>
        </w:rPr>
        <w:tab/>
      </w:r>
      <w:r w:rsidR="007D7A65" w:rsidRPr="009B2F3E">
        <w:fldChar w:fldCharType="begin">
          <w:ffData>
            <w:name w:val=""/>
            <w:enabled/>
            <w:calcOnExit w:val="0"/>
            <w:checkBox>
              <w:size w:val="20"/>
              <w:default w:val="0"/>
            </w:checkBox>
          </w:ffData>
        </w:fldChar>
      </w:r>
      <w:r w:rsidR="007D7A65" w:rsidRPr="009B2F3E">
        <w:rPr>
          <w:rFonts w:ascii="Arial" w:hAnsi="Arial" w:cs="Arial"/>
        </w:rPr>
        <w:instrText xml:space="preserve"> FORMCHECKBOX </w:instrText>
      </w:r>
      <w:r w:rsidR="00EB390B">
        <w:fldChar w:fldCharType="separate"/>
      </w:r>
      <w:r w:rsidR="007D7A65" w:rsidRPr="009B2F3E">
        <w:rPr>
          <w:rFonts w:ascii="Arial" w:hAnsi="Arial" w:cs="Arial"/>
        </w:rPr>
        <w:fldChar w:fldCharType="end"/>
      </w:r>
      <w:r w:rsidR="009B1CD0" w:rsidRPr="009B2F3E">
        <w:rPr>
          <w:rFonts w:ascii="Arial" w:hAnsi="Arial" w:cs="Arial"/>
        </w:rPr>
        <w:tab/>
        <w:t>OUI</w:t>
      </w:r>
    </w:p>
    <w:p w14:paraId="15B9B4AE" w14:textId="77777777" w:rsidR="009B1CD0" w:rsidRDefault="05E8B33C" w:rsidP="05E8B33C">
      <w:pPr>
        <w:tabs>
          <w:tab w:val="left" w:pos="851"/>
        </w:tabs>
        <w:rPr>
          <w:rFonts w:ascii="Arial" w:hAnsi="Arial" w:cs="Arial"/>
          <w:i/>
          <w:iCs/>
          <w:sz w:val="18"/>
          <w:szCs w:val="18"/>
        </w:rPr>
      </w:pPr>
      <w:r w:rsidRPr="05E8B33C">
        <w:rPr>
          <w:rFonts w:ascii="Arial" w:hAnsi="Arial" w:cs="Arial"/>
          <w:i/>
          <w:iCs/>
          <w:sz w:val="18"/>
          <w:szCs w:val="18"/>
        </w:rPr>
        <w:t>(Cocher la case correspondante.)</w:t>
      </w:r>
    </w:p>
    <w:p w14:paraId="10552751" w14:textId="77777777" w:rsidR="00835DCA" w:rsidRDefault="00835DCA" w:rsidP="00835DCA">
      <w:pPr>
        <w:suppressAutoHyphens w:val="0"/>
        <w:rPr>
          <w:rFonts w:ascii="Arial" w:hAnsi="Arial" w:cs="Arial"/>
          <w:b/>
          <w:bCs/>
          <w:sz w:val="22"/>
          <w:szCs w:val="22"/>
        </w:rPr>
      </w:pPr>
    </w:p>
    <w:p w14:paraId="2DD2196E" w14:textId="77777777" w:rsidR="00657C92" w:rsidRDefault="00657C92" w:rsidP="00835DCA">
      <w:pPr>
        <w:suppressAutoHyphens w:val="0"/>
        <w:rPr>
          <w:rFonts w:ascii="Arial" w:hAnsi="Arial" w:cs="Arial"/>
          <w:b/>
          <w:bCs/>
          <w:sz w:val="22"/>
          <w:szCs w:val="22"/>
        </w:rPr>
      </w:pPr>
    </w:p>
    <w:p w14:paraId="702663FB" w14:textId="77777777" w:rsidR="00835DCA" w:rsidRDefault="05E8B33C" w:rsidP="05E8B33C">
      <w:pPr>
        <w:suppressAutoHyphens w:val="0"/>
        <w:rPr>
          <w:rFonts w:ascii="Arial" w:hAnsi="Arial" w:cs="Arial"/>
          <w:b/>
          <w:bCs/>
          <w:sz w:val="22"/>
          <w:szCs w:val="22"/>
        </w:rPr>
      </w:pPr>
      <w:r w:rsidRPr="05E8B33C">
        <w:rPr>
          <w:rFonts w:ascii="Arial" w:hAnsi="Arial" w:cs="Arial"/>
          <w:b/>
          <w:bCs/>
          <w:sz w:val="22"/>
          <w:szCs w:val="22"/>
        </w:rPr>
        <w:t>B6 – Origine des matières et composants :</w:t>
      </w:r>
    </w:p>
    <w:p w14:paraId="0BD677EB" w14:textId="77777777" w:rsidR="00835DCA" w:rsidRDefault="00835DCA" w:rsidP="00835DCA">
      <w:pPr>
        <w:suppressAutoHyphens w:val="0"/>
        <w:rPr>
          <w:rFonts w:ascii="Arial" w:hAnsi="Arial" w:cs="Arial"/>
          <w:b/>
          <w:bCs/>
          <w:sz w:val="22"/>
          <w:szCs w:val="22"/>
        </w:rPr>
      </w:pPr>
    </w:p>
    <w:tbl>
      <w:tblPr>
        <w:tblW w:w="105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448"/>
        <w:gridCol w:w="3923"/>
      </w:tblGrid>
      <w:tr w:rsidR="00835DCA" w:rsidRPr="008D7669" w14:paraId="52A3E882" w14:textId="77777777" w:rsidTr="05E8B33C">
        <w:trPr>
          <w:jc w:val="center"/>
        </w:trPr>
        <w:tc>
          <w:tcPr>
            <w:tcW w:w="3227" w:type="dxa"/>
            <w:shd w:val="clear" w:color="auto" w:fill="8496B0" w:themeFill="text2" w:themeFillTint="99"/>
            <w:vAlign w:val="center"/>
          </w:tcPr>
          <w:p w14:paraId="3DC31CDB" w14:textId="77777777" w:rsidR="00835DCA" w:rsidRPr="008D7669" w:rsidRDefault="05E8B33C" w:rsidP="05E8B33C">
            <w:pPr>
              <w:tabs>
                <w:tab w:val="left" w:pos="576"/>
              </w:tabs>
              <w:suppressAutoHyphens w:val="0"/>
              <w:spacing w:before="120" w:after="120"/>
              <w:jc w:val="center"/>
              <w:rPr>
                <w:rFonts w:ascii="Arial" w:hAnsi="Arial" w:cs="Arial"/>
                <w:b/>
                <w:bCs/>
                <w:lang w:eastAsia="fr-FR"/>
              </w:rPr>
            </w:pPr>
            <w:r w:rsidRPr="05E8B33C">
              <w:rPr>
                <w:rFonts w:ascii="Arial" w:hAnsi="Arial" w:cs="Arial"/>
                <w:b/>
                <w:bCs/>
                <w:lang w:eastAsia="fr-FR"/>
              </w:rPr>
              <w:t>NATURE DES MATIERES ET COMPOSANTS</w:t>
            </w:r>
          </w:p>
        </w:tc>
        <w:tc>
          <w:tcPr>
            <w:tcW w:w="3448" w:type="dxa"/>
            <w:shd w:val="clear" w:color="auto" w:fill="8496B0" w:themeFill="text2" w:themeFillTint="99"/>
            <w:vAlign w:val="center"/>
          </w:tcPr>
          <w:p w14:paraId="0136D707" w14:textId="77777777" w:rsidR="00835DCA" w:rsidRPr="008D7669" w:rsidRDefault="05E8B33C" w:rsidP="05E8B33C">
            <w:pPr>
              <w:tabs>
                <w:tab w:val="left" w:pos="576"/>
              </w:tabs>
              <w:suppressAutoHyphens w:val="0"/>
              <w:spacing w:before="120" w:after="120"/>
              <w:jc w:val="center"/>
              <w:rPr>
                <w:rFonts w:ascii="Arial" w:hAnsi="Arial" w:cs="Arial"/>
                <w:b/>
                <w:bCs/>
                <w:lang w:eastAsia="fr-FR"/>
              </w:rPr>
            </w:pPr>
            <w:r w:rsidRPr="05E8B33C">
              <w:rPr>
                <w:rFonts w:ascii="Arial" w:hAnsi="Arial" w:cs="Arial"/>
                <w:b/>
                <w:bCs/>
                <w:lang w:eastAsia="fr-FR"/>
              </w:rPr>
              <w:t>ORIGINE DES MATIERES ET COMPOSANTS</w:t>
            </w:r>
          </w:p>
        </w:tc>
        <w:tc>
          <w:tcPr>
            <w:tcW w:w="3923" w:type="dxa"/>
            <w:shd w:val="clear" w:color="auto" w:fill="8496B0" w:themeFill="text2" w:themeFillTint="99"/>
            <w:vAlign w:val="center"/>
          </w:tcPr>
          <w:p w14:paraId="2FE3D660" w14:textId="77777777" w:rsidR="00835DCA" w:rsidRPr="008D7669" w:rsidRDefault="05E8B33C" w:rsidP="05E8B33C">
            <w:pPr>
              <w:tabs>
                <w:tab w:val="left" w:pos="576"/>
              </w:tabs>
              <w:suppressAutoHyphens w:val="0"/>
              <w:spacing w:before="120" w:after="120"/>
              <w:jc w:val="center"/>
              <w:rPr>
                <w:rFonts w:ascii="Arial" w:hAnsi="Arial" w:cs="Arial"/>
                <w:b/>
                <w:bCs/>
                <w:lang w:eastAsia="fr-FR"/>
              </w:rPr>
            </w:pPr>
            <w:r w:rsidRPr="05E8B33C">
              <w:rPr>
                <w:rFonts w:ascii="Arial" w:hAnsi="Arial" w:cs="Arial"/>
                <w:b/>
                <w:bCs/>
                <w:lang w:eastAsia="fr-FR"/>
              </w:rPr>
              <w:t>NOM DU FABRICANT ET LIEU DE FABRICATION (PAYS/VILLE)</w:t>
            </w:r>
          </w:p>
        </w:tc>
      </w:tr>
      <w:tr w:rsidR="00835DCA" w:rsidRPr="008D7669" w14:paraId="13323C40" w14:textId="77777777" w:rsidTr="05E8B33C">
        <w:trPr>
          <w:jc w:val="center"/>
        </w:trPr>
        <w:tc>
          <w:tcPr>
            <w:tcW w:w="3227" w:type="dxa"/>
            <w:shd w:val="clear" w:color="auto" w:fill="auto"/>
          </w:tcPr>
          <w:p w14:paraId="751B9B14" w14:textId="77777777" w:rsidR="00835DCA" w:rsidRPr="008D7669" w:rsidRDefault="05E8B33C" w:rsidP="05E8B33C">
            <w:pPr>
              <w:tabs>
                <w:tab w:val="left" w:pos="576"/>
              </w:tabs>
              <w:suppressAutoHyphens w:val="0"/>
              <w:spacing w:before="120" w:after="120"/>
              <w:jc w:val="center"/>
              <w:rPr>
                <w:rFonts w:ascii="Arial" w:hAnsi="Arial" w:cs="Arial"/>
                <w:lang w:eastAsia="fr-FR"/>
              </w:rPr>
            </w:pPr>
            <w:r w:rsidRPr="05E8B33C">
              <w:rPr>
                <w:rFonts w:ascii="Arial" w:hAnsi="Arial" w:cs="Arial"/>
                <w:lang w:eastAsia="fr-FR"/>
              </w:rPr>
              <w:lastRenderedPageBreak/>
              <w:t>Tissu de fond</w:t>
            </w:r>
          </w:p>
        </w:tc>
        <w:tc>
          <w:tcPr>
            <w:tcW w:w="3448" w:type="dxa"/>
            <w:shd w:val="clear" w:color="auto" w:fill="auto"/>
          </w:tcPr>
          <w:p w14:paraId="3F193A50" w14:textId="77777777" w:rsidR="00835DCA" w:rsidRPr="008D7669" w:rsidRDefault="00835DCA" w:rsidP="00341560">
            <w:pPr>
              <w:tabs>
                <w:tab w:val="left" w:pos="576"/>
              </w:tabs>
              <w:suppressAutoHyphens w:val="0"/>
              <w:spacing w:before="120" w:after="120"/>
              <w:jc w:val="both"/>
              <w:rPr>
                <w:rFonts w:ascii="Arial" w:hAnsi="Arial" w:cs="Arial"/>
                <w:lang w:eastAsia="fr-FR"/>
              </w:rPr>
            </w:pPr>
          </w:p>
        </w:tc>
        <w:tc>
          <w:tcPr>
            <w:tcW w:w="3923" w:type="dxa"/>
            <w:shd w:val="clear" w:color="auto" w:fill="auto"/>
          </w:tcPr>
          <w:p w14:paraId="45DEE634" w14:textId="77777777" w:rsidR="00835DCA" w:rsidRPr="008D7669" w:rsidRDefault="00835DCA" w:rsidP="00341560">
            <w:pPr>
              <w:tabs>
                <w:tab w:val="left" w:pos="576"/>
              </w:tabs>
              <w:suppressAutoHyphens w:val="0"/>
              <w:spacing w:before="120" w:after="120"/>
              <w:jc w:val="both"/>
              <w:rPr>
                <w:rFonts w:ascii="Arial" w:hAnsi="Arial" w:cs="Arial"/>
                <w:lang w:eastAsia="fr-FR"/>
              </w:rPr>
            </w:pPr>
          </w:p>
        </w:tc>
      </w:tr>
      <w:tr w:rsidR="00835DCA" w:rsidRPr="008D7669" w14:paraId="0563CE3B" w14:textId="77777777" w:rsidTr="05E8B33C">
        <w:trPr>
          <w:jc w:val="center"/>
        </w:trPr>
        <w:tc>
          <w:tcPr>
            <w:tcW w:w="3227" w:type="dxa"/>
            <w:shd w:val="clear" w:color="auto" w:fill="auto"/>
          </w:tcPr>
          <w:p w14:paraId="093E112F" w14:textId="77777777" w:rsidR="00835DCA" w:rsidRPr="008D7669" w:rsidRDefault="05E8B33C" w:rsidP="05E8B33C">
            <w:pPr>
              <w:tabs>
                <w:tab w:val="left" w:pos="576"/>
              </w:tabs>
              <w:suppressAutoHyphens w:val="0"/>
              <w:spacing w:before="120" w:after="120"/>
              <w:jc w:val="center"/>
              <w:rPr>
                <w:rFonts w:ascii="Arial" w:hAnsi="Arial" w:cs="Arial"/>
                <w:lang w:eastAsia="fr-FR"/>
              </w:rPr>
            </w:pPr>
            <w:r w:rsidRPr="05E8B33C">
              <w:rPr>
                <w:rFonts w:ascii="Arial" w:hAnsi="Arial" w:cs="Arial"/>
                <w:lang w:eastAsia="fr-FR"/>
              </w:rPr>
              <w:t>Toile revêtue</w:t>
            </w:r>
          </w:p>
        </w:tc>
        <w:tc>
          <w:tcPr>
            <w:tcW w:w="3448" w:type="dxa"/>
            <w:shd w:val="clear" w:color="auto" w:fill="auto"/>
          </w:tcPr>
          <w:p w14:paraId="2D25F8D0" w14:textId="77777777" w:rsidR="00835DCA" w:rsidRPr="008D7669" w:rsidRDefault="00835DCA" w:rsidP="00341560">
            <w:pPr>
              <w:tabs>
                <w:tab w:val="left" w:pos="576"/>
              </w:tabs>
              <w:suppressAutoHyphens w:val="0"/>
              <w:spacing w:before="120" w:after="120"/>
              <w:jc w:val="both"/>
              <w:rPr>
                <w:rFonts w:ascii="Arial" w:hAnsi="Arial" w:cs="Arial"/>
                <w:lang w:eastAsia="fr-FR"/>
              </w:rPr>
            </w:pPr>
          </w:p>
        </w:tc>
        <w:tc>
          <w:tcPr>
            <w:tcW w:w="3923" w:type="dxa"/>
            <w:shd w:val="clear" w:color="auto" w:fill="auto"/>
          </w:tcPr>
          <w:p w14:paraId="24C71B01" w14:textId="77777777" w:rsidR="00835DCA" w:rsidRPr="008D7669" w:rsidRDefault="00835DCA" w:rsidP="00341560">
            <w:pPr>
              <w:tabs>
                <w:tab w:val="left" w:pos="576"/>
              </w:tabs>
              <w:suppressAutoHyphens w:val="0"/>
              <w:spacing w:before="120" w:after="120"/>
              <w:jc w:val="both"/>
              <w:rPr>
                <w:rFonts w:ascii="Arial" w:hAnsi="Arial" w:cs="Arial"/>
                <w:lang w:eastAsia="fr-FR"/>
              </w:rPr>
            </w:pPr>
          </w:p>
        </w:tc>
      </w:tr>
      <w:tr w:rsidR="00835DCA" w:rsidRPr="008D7669" w14:paraId="3983745B" w14:textId="77777777" w:rsidTr="05E8B33C">
        <w:trPr>
          <w:jc w:val="center"/>
        </w:trPr>
        <w:tc>
          <w:tcPr>
            <w:tcW w:w="3227" w:type="dxa"/>
            <w:shd w:val="clear" w:color="auto" w:fill="auto"/>
          </w:tcPr>
          <w:p w14:paraId="60EB713E" w14:textId="77777777" w:rsidR="00835DCA" w:rsidRPr="008D7669" w:rsidRDefault="05E8B33C" w:rsidP="05E8B33C">
            <w:pPr>
              <w:tabs>
                <w:tab w:val="left" w:pos="576"/>
              </w:tabs>
              <w:suppressAutoHyphens w:val="0"/>
              <w:spacing w:before="120" w:after="120"/>
              <w:jc w:val="center"/>
              <w:rPr>
                <w:rFonts w:ascii="Arial" w:hAnsi="Arial" w:cs="Arial"/>
                <w:lang w:eastAsia="fr-FR"/>
              </w:rPr>
            </w:pPr>
            <w:r w:rsidRPr="05E8B33C">
              <w:rPr>
                <w:rFonts w:ascii="Arial" w:hAnsi="Arial" w:cs="Arial"/>
                <w:lang w:eastAsia="fr-FR"/>
              </w:rPr>
              <w:t>Toile intérieure</w:t>
            </w:r>
          </w:p>
        </w:tc>
        <w:tc>
          <w:tcPr>
            <w:tcW w:w="3448" w:type="dxa"/>
            <w:shd w:val="clear" w:color="auto" w:fill="auto"/>
          </w:tcPr>
          <w:p w14:paraId="43644020" w14:textId="77777777" w:rsidR="00835DCA" w:rsidRPr="008D7669" w:rsidRDefault="00835DCA" w:rsidP="00341560">
            <w:pPr>
              <w:tabs>
                <w:tab w:val="left" w:pos="576"/>
              </w:tabs>
              <w:suppressAutoHyphens w:val="0"/>
              <w:spacing w:before="120" w:after="120"/>
              <w:jc w:val="both"/>
              <w:rPr>
                <w:rFonts w:ascii="Arial" w:hAnsi="Arial" w:cs="Arial"/>
                <w:lang w:eastAsia="fr-FR"/>
              </w:rPr>
            </w:pPr>
          </w:p>
        </w:tc>
        <w:tc>
          <w:tcPr>
            <w:tcW w:w="3923" w:type="dxa"/>
            <w:shd w:val="clear" w:color="auto" w:fill="auto"/>
          </w:tcPr>
          <w:p w14:paraId="77FCD4FA" w14:textId="77777777" w:rsidR="00835DCA" w:rsidRPr="008D7669" w:rsidRDefault="00835DCA" w:rsidP="00341560">
            <w:pPr>
              <w:tabs>
                <w:tab w:val="left" w:pos="576"/>
              </w:tabs>
              <w:suppressAutoHyphens w:val="0"/>
              <w:spacing w:before="120" w:after="120"/>
              <w:jc w:val="both"/>
              <w:rPr>
                <w:rFonts w:ascii="Arial" w:hAnsi="Arial" w:cs="Arial"/>
                <w:lang w:eastAsia="fr-FR"/>
              </w:rPr>
            </w:pPr>
          </w:p>
        </w:tc>
      </w:tr>
      <w:tr w:rsidR="00835DCA" w:rsidRPr="008D7669" w14:paraId="2799002A" w14:textId="77777777" w:rsidTr="05E8B33C">
        <w:trPr>
          <w:jc w:val="center"/>
        </w:trPr>
        <w:tc>
          <w:tcPr>
            <w:tcW w:w="3227" w:type="dxa"/>
            <w:shd w:val="clear" w:color="auto" w:fill="auto"/>
          </w:tcPr>
          <w:p w14:paraId="03139284" w14:textId="77777777" w:rsidR="00835DCA" w:rsidRPr="008D7669" w:rsidRDefault="05E8B33C" w:rsidP="05E8B33C">
            <w:pPr>
              <w:tabs>
                <w:tab w:val="left" w:pos="576"/>
              </w:tabs>
              <w:suppressAutoHyphens w:val="0"/>
              <w:spacing w:before="120" w:after="120"/>
              <w:jc w:val="center"/>
              <w:rPr>
                <w:rFonts w:ascii="Arial" w:hAnsi="Arial" w:cs="Arial"/>
                <w:lang w:eastAsia="fr-FR"/>
              </w:rPr>
            </w:pPr>
            <w:r w:rsidRPr="05E8B33C">
              <w:rPr>
                <w:rFonts w:ascii="Arial" w:hAnsi="Arial" w:cs="Arial"/>
                <w:lang w:eastAsia="fr-FR"/>
              </w:rPr>
              <w:t>Sangles</w:t>
            </w:r>
          </w:p>
        </w:tc>
        <w:tc>
          <w:tcPr>
            <w:tcW w:w="3448" w:type="dxa"/>
            <w:shd w:val="clear" w:color="auto" w:fill="auto"/>
          </w:tcPr>
          <w:p w14:paraId="20E8820F" w14:textId="77777777" w:rsidR="00835DCA" w:rsidRPr="008D7669" w:rsidRDefault="00835DCA" w:rsidP="00341560">
            <w:pPr>
              <w:tabs>
                <w:tab w:val="left" w:pos="576"/>
              </w:tabs>
              <w:suppressAutoHyphens w:val="0"/>
              <w:spacing w:before="120" w:after="120"/>
              <w:jc w:val="both"/>
              <w:rPr>
                <w:rFonts w:ascii="Arial" w:hAnsi="Arial" w:cs="Arial"/>
                <w:lang w:eastAsia="fr-FR"/>
              </w:rPr>
            </w:pPr>
          </w:p>
        </w:tc>
        <w:tc>
          <w:tcPr>
            <w:tcW w:w="3923" w:type="dxa"/>
            <w:shd w:val="clear" w:color="auto" w:fill="auto"/>
          </w:tcPr>
          <w:p w14:paraId="12D24475" w14:textId="77777777" w:rsidR="00835DCA" w:rsidRPr="008D7669" w:rsidRDefault="00835DCA" w:rsidP="00341560">
            <w:pPr>
              <w:tabs>
                <w:tab w:val="left" w:pos="576"/>
              </w:tabs>
              <w:suppressAutoHyphens w:val="0"/>
              <w:spacing w:before="120" w:after="120"/>
              <w:jc w:val="both"/>
              <w:rPr>
                <w:rFonts w:ascii="Arial" w:hAnsi="Arial" w:cs="Arial"/>
                <w:lang w:eastAsia="fr-FR"/>
              </w:rPr>
            </w:pPr>
          </w:p>
        </w:tc>
      </w:tr>
      <w:tr w:rsidR="00835DCA" w:rsidRPr="008D7669" w14:paraId="1953EF52" w14:textId="77777777" w:rsidTr="05E8B33C">
        <w:trPr>
          <w:jc w:val="center"/>
        </w:trPr>
        <w:tc>
          <w:tcPr>
            <w:tcW w:w="3227" w:type="dxa"/>
            <w:shd w:val="clear" w:color="auto" w:fill="auto"/>
          </w:tcPr>
          <w:p w14:paraId="33A825EC" w14:textId="77777777" w:rsidR="00835DCA" w:rsidRPr="008D7669" w:rsidRDefault="05E8B33C" w:rsidP="05E8B33C">
            <w:pPr>
              <w:tabs>
                <w:tab w:val="left" w:pos="576"/>
              </w:tabs>
              <w:suppressAutoHyphens w:val="0"/>
              <w:spacing w:before="120" w:after="120"/>
              <w:jc w:val="center"/>
              <w:rPr>
                <w:rFonts w:ascii="Arial" w:hAnsi="Arial" w:cs="Arial"/>
                <w:lang w:eastAsia="fr-FR"/>
              </w:rPr>
            </w:pPr>
            <w:r w:rsidRPr="05E8B33C">
              <w:rPr>
                <w:rFonts w:ascii="Arial" w:hAnsi="Arial" w:cs="Arial"/>
                <w:lang w:eastAsia="fr-FR"/>
              </w:rPr>
              <w:t>Bouclerie plastique</w:t>
            </w:r>
          </w:p>
        </w:tc>
        <w:tc>
          <w:tcPr>
            <w:tcW w:w="3448" w:type="dxa"/>
            <w:shd w:val="clear" w:color="auto" w:fill="auto"/>
          </w:tcPr>
          <w:p w14:paraId="54C3A055" w14:textId="77777777" w:rsidR="00835DCA" w:rsidRPr="008D7669" w:rsidRDefault="00835DCA" w:rsidP="00341560">
            <w:pPr>
              <w:tabs>
                <w:tab w:val="left" w:pos="576"/>
              </w:tabs>
              <w:suppressAutoHyphens w:val="0"/>
              <w:spacing w:before="120" w:after="120"/>
              <w:jc w:val="both"/>
              <w:rPr>
                <w:rFonts w:ascii="Arial" w:hAnsi="Arial" w:cs="Arial"/>
                <w:lang w:eastAsia="fr-FR"/>
              </w:rPr>
            </w:pPr>
          </w:p>
        </w:tc>
        <w:tc>
          <w:tcPr>
            <w:tcW w:w="3923" w:type="dxa"/>
            <w:shd w:val="clear" w:color="auto" w:fill="auto"/>
          </w:tcPr>
          <w:p w14:paraId="6FEAAF4C" w14:textId="77777777" w:rsidR="00835DCA" w:rsidRPr="008D7669" w:rsidRDefault="00835DCA" w:rsidP="00341560">
            <w:pPr>
              <w:tabs>
                <w:tab w:val="left" w:pos="576"/>
              </w:tabs>
              <w:suppressAutoHyphens w:val="0"/>
              <w:spacing w:before="120" w:after="120"/>
              <w:jc w:val="both"/>
              <w:rPr>
                <w:rFonts w:ascii="Arial" w:hAnsi="Arial" w:cs="Arial"/>
                <w:lang w:eastAsia="fr-FR"/>
              </w:rPr>
            </w:pPr>
          </w:p>
        </w:tc>
      </w:tr>
      <w:tr w:rsidR="00835DCA" w:rsidRPr="008D7669" w14:paraId="44A6ADD0" w14:textId="77777777" w:rsidTr="05E8B33C">
        <w:trPr>
          <w:jc w:val="center"/>
        </w:trPr>
        <w:tc>
          <w:tcPr>
            <w:tcW w:w="3227" w:type="dxa"/>
            <w:shd w:val="clear" w:color="auto" w:fill="auto"/>
          </w:tcPr>
          <w:p w14:paraId="4410E83E" w14:textId="77777777" w:rsidR="00835DCA" w:rsidRPr="008D7669" w:rsidRDefault="05E8B33C" w:rsidP="05E8B33C">
            <w:pPr>
              <w:tabs>
                <w:tab w:val="left" w:pos="576"/>
              </w:tabs>
              <w:suppressAutoHyphens w:val="0"/>
              <w:spacing w:before="120" w:after="120"/>
              <w:jc w:val="center"/>
              <w:rPr>
                <w:rFonts w:ascii="Arial" w:hAnsi="Arial" w:cs="Arial"/>
                <w:lang w:eastAsia="fr-FR"/>
              </w:rPr>
            </w:pPr>
            <w:r w:rsidRPr="05E8B33C">
              <w:rPr>
                <w:rFonts w:ascii="Arial" w:hAnsi="Arial" w:cs="Arial"/>
                <w:lang w:eastAsia="fr-FR"/>
              </w:rPr>
              <w:t>Ruban auto-agrippant</w:t>
            </w:r>
          </w:p>
        </w:tc>
        <w:tc>
          <w:tcPr>
            <w:tcW w:w="3448" w:type="dxa"/>
            <w:shd w:val="clear" w:color="auto" w:fill="auto"/>
          </w:tcPr>
          <w:p w14:paraId="57AA68FD" w14:textId="77777777" w:rsidR="00835DCA" w:rsidRPr="008D7669" w:rsidRDefault="00835DCA" w:rsidP="00341560">
            <w:pPr>
              <w:tabs>
                <w:tab w:val="left" w:pos="576"/>
              </w:tabs>
              <w:suppressAutoHyphens w:val="0"/>
              <w:spacing w:before="120" w:after="120"/>
              <w:jc w:val="both"/>
              <w:rPr>
                <w:rFonts w:ascii="Arial" w:hAnsi="Arial" w:cs="Arial"/>
                <w:lang w:eastAsia="fr-FR"/>
              </w:rPr>
            </w:pPr>
          </w:p>
        </w:tc>
        <w:tc>
          <w:tcPr>
            <w:tcW w:w="3923" w:type="dxa"/>
            <w:shd w:val="clear" w:color="auto" w:fill="auto"/>
          </w:tcPr>
          <w:p w14:paraId="3F8AA347" w14:textId="77777777" w:rsidR="00835DCA" w:rsidRPr="008D7669" w:rsidRDefault="00835DCA" w:rsidP="00341560">
            <w:pPr>
              <w:tabs>
                <w:tab w:val="left" w:pos="576"/>
              </w:tabs>
              <w:suppressAutoHyphens w:val="0"/>
              <w:spacing w:before="120" w:after="120"/>
              <w:jc w:val="both"/>
              <w:rPr>
                <w:rFonts w:ascii="Arial" w:hAnsi="Arial" w:cs="Arial"/>
                <w:lang w:eastAsia="fr-FR"/>
              </w:rPr>
            </w:pPr>
          </w:p>
        </w:tc>
      </w:tr>
      <w:tr w:rsidR="00835DCA" w:rsidRPr="008D7669" w14:paraId="792E6660" w14:textId="77777777" w:rsidTr="05E8B33C">
        <w:trPr>
          <w:jc w:val="center"/>
        </w:trPr>
        <w:tc>
          <w:tcPr>
            <w:tcW w:w="3227" w:type="dxa"/>
            <w:shd w:val="clear" w:color="auto" w:fill="auto"/>
          </w:tcPr>
          <w:p w14:paraId="4966E84B" w14:textId="77777777" w:rsidR="00835DCA" w:rsidRPr="008D7669" w:rsidRDefault="05E8B33C" w:rsidP="05E8B33C">
            <w:pPr>
              <w:tabs>
                <w:tab w:val="left" w:pos="576"/>
              </w:tabs>
              <w:suppressAutoHyphens w:val="0"/>
              <w:spacing w:before="120" w:after="120"/>
              <w:jc w:val="center"/>
              <w:rPr>
                <w:rFonts w:ascii="Arial" w:hAnsi="Arial" w:cs="Arial"/>
                <w:lang w:eastAsia="fr-FR"/>
              </w:rPr>
            </w:pPr>
            <w:r w:rsidRPr="05E8B33C">
              <w:rPr>
                <w:rFonts w:ascii="Arial" w:hAnsi="Arial" w:cs="Arial"/>
                <w:lang w:eastAsia="fr-FR"/>
              </w:rPr>
              <w:t>Fermeture à glissière + tirette</w:t>
            </w:r>
          </w:p>
        </w:tc>
        <w:tc>
          <w:tcPr>
            <w:tcW w:w="3448" w:type="dxa"/>
            <w:shd w:val="clear" w:color="auto" w:fill="auto"/>
          </w:tcPr>
          <w:p w14:paraId="0BEA5606" w14:textId="77777777" w:rsidR="00835DCA" w:rsidRPr="008D7669" w:rsidRDefault="00835DCA" w:rsidP="00341560">
            <w:pPr>
              <w:tabs>
                <w:tab w:val="left" w:pos="576"/>
              </w:tabs>
              <w:suppressAutoHyphens w:val="0"/>
              <w:spacing w:before="120" w:after="120"/>
              <w:jc w:val="both"/>
              <w:rPr>
                <w:rFonts w:ascii="Arial" w:hAnsi="Arial" w:cs="Arial"/>
                <w:lang w:eastAsia="fr-FR"/>
              </w:rPr>
            </w:pPr>
          </w:p>
        </w:tc>
        <w:tc>
          <w:tcPr>
            <w:tcW w:w="3923" w:type="dxa"/>
            <w:shd w:val="clear" w:color="auto" w:fill="auto"/>
          </w:tcPr>
          <w:p w14:paraId="37F2D050" w14:textId="77777777" w:rsidR="00835DCA" w:rsidRPr="008D7669" w:rsidRDefault="00835DCA" w:rsidP="00341560">
            <w:pPr>
              <w:tabs>
                <w:tab w:val="left" w:pos="576"/>
              </w:tabs>
              <w:suppressAutoHyphens w:val="0"/>
              <w:spacing w:before="120" w:after="120"/>
              <w:jc w:val="both"/>
              <w:rPr>
                <w:rFonts w:ascii="Arial" w:hAnsi="Arial" w:cs="Arial"/>
                <w:lang w:eastAsia="fr-FR"/>
              </w:rPr>
            </w:pPr>
          </w:p>
        </w:tc>
      </w:tr>
      <w:tr w:rsidR="004D2990" w:rsidRPr="008D7669" w14:paraId="72DDC898" w14:textId="77777777" w:rsidTr="05E8B33C">
        <w:trPr>
          <w:jc w:val="center"/>
        </w:trPr>
        <w:tc>
          <w:tcPr>
            <w:tcW w:w="3227" w:type="dxa"/>
            <w:shd w:val="clear" w:color="auto" w:fill="auto"/>
          </w:tcPr>
          <w:p w14:paraId="041A5E80" w14:textId="77777777" w:rsidR="004D2990" w:rsidRPr="008D7669" w:rsidRDefault="05E8B33C" w:rsidP="05E8B33C">
            <w:pPr>
              <w:tabs>
                <w:tab w:val="left" w:pos="576"/>
              </w:tabs>
              <w:suppressAutoHyphens w:val="0"/>
              <w:spacing w:before="120" w:after="120"/>
              <w:jc w:val="center"/>
              <w:rPr>
                <w:rFonts w:ascii="Arial" w:hAnsi="Arial" w:cs="Arial"/>
                <w:lang w:eastAsia="fr-FR"/>
              </w:rPr>
            </w:pPr>
            <w:r w:rsidRPr="05E8B33C">
              <w:rPr>
                <w:rFonts w:ascii="Arial" w:hAnsi="Arial" w:cs="Arial"/>
                <w:lang w:eastAsia="fr-FR"/>
              </w:rPr>
              <w:t>Fil à coudre</w:t>
            </w:r>
          </w:p>
        </w:tc>
        <w:tc>
          <w:tcPr>
            <w:tcW w:w="3448" w:type="dxa"/>
            <w:shd w:val="clear" w:color="auto" w:fill="auto"/>
          </w:tcPr>
          <w:p w14:paraId="02A7FE17" w14:textId="77777777" w:rsidR="004D2990" w:rsidRPr="008D7669" w:rsidRDefault="004D2990" w:rsidP="00341560">
            <w:pPr>
              <w:tabs>
                <w:tab w:val="left" w:pos="576"/>
              </w:tabs>
              <w:suppressAutoHyphens w:val="0"/>
              <w:spacing w:before="120" w:after="120"/>
              <w:jc w:val="both"/>
              <w:rPr>
                <w:rFonts w:ascii="Arial" w:hAnsi="Arial" w:cs="Arial"/>
                <w:lang w:eastAsia="fr-FR"/>
              </w:rPr>
            </w:pPr>
          </w:p>
        </w:tc>
        <w:tc>
          <w:tcPr>
            <w:tcW w:w="3923" w:type="dxa"/>
            <w:shd w:val="clear" w:color="auto" w:fill="auto"/>
          </w:tcPr>
          <w:p w14:paraId="01CB6491" w14:textId="77777777" w:rsidR="004D2990" w:rsidRPr="008D7669" w:rsidRDefault="004D2990" w:rsidP="00341560">
            <w:pPr>
              <w:tabs>
                <w:tab w:val="left" w:pos="576"/>
              </w:tabs>
              <w:suppressAutoHyphens w:val="0"/>
              <w:spacing w:before="120" w:after="120"/>
              <w:jc w:val="both"/>
              <w:rPr>
                <w:rFonts w:ascii="Arial" w:hAnsi="Arial" w:cs="Arial"/>
                <w:lang w:eastAsia="fr-FR"/>
              </w:rPr>
            </w:pPr>
          </w:p>
        </w:tc>
      </w:tr>
      <w:tr w:rsidR="00835DCA" w:rsidRPr="008D7669" w14:paraId="40CE7A8B" w14:textId="77777777" w:rsidTr="05E8B33C">
        <w:trPr>
          <w:jc w:val="center"/>
        </w:trPr>
        <w:tc>
          <w:tcPr>
            <w:tcW w:w="3227" w:type="dxa"/>
            <w:shd w:val="clear" w:color="auto" w:fill="auto"/>
          </w:tcPr>
          <w:p w14:paraId="41656FB7" w14:textId="77777777" w:rsidR="00835DCA" w:rsidRPr="008D7669" w:rsidRDefault="05E8B33C" w:rsidP="05E8B33C">
            <w:pPr>
              <w:tabs>
                <w:tab w:val="left" w:pos="576"/>
              </w:tabs>
              <w:suppressAutoHyphens w:val="0"/>
              <w:spacing w:before="120" w:after="120"/>
              <w:jc w:val="center"/>
              <w:rPr>
                <w:rFonts w:ascii="Arial" w:hAnsi="Arial" w:cs="Arial"/>
                <w:lang w:eastAsia="fr-FR"/>
              </w:rPr>
            </w:pPr>
            <w:r w:rsidRPr="05E8B33C">
              <w:rPr>
                <w:rFonts w:ascii="Arial" w:hAnsi="Arial" w:cs="Arial"/>
                <w:lang w:eastAsia="fr-FR"/>
              </w:rPr>
              <w:t>Autres matières…*</w:t>
            </w:r>
          </w:p>
        </w:tc>
        <w:tc>
          <w:tcPr>
            <w:tcW w:w="3448" w:type="dxa"/>
            <w:shd w:val="clear" w:color="auto" w:fill="auto"/>
          </w:tcPr>
          <w:p w14:paraId="6B7BA575" w14:textId="77777777" w:rsidR="00835DCA" w:rsidRPr="008D7669" w:rsidRDefault="00835DCA" w:rsidP="00341560">
            <w:pPr>
              <w:tabs>
                <w:tab w:val="left" w:pos="576"/>
              </w:tabs>
              <w:suppressAutoHyphens w:val="0"/>
              <w:spacing w:before="120" w:after="120"/>
              <w:jc w:val="both"/>
              <w:rPr>
                <w:rFonts w:ascii="Arial" w:hAnsi="Arial" w:cs="Arial"/>
                <w:lang w:eastAsia="fr-FR"/>
              </w:rPr>
            </w:pPr>
          </w:p>
        </w:tc>
        <w:tc>
          <w:tcPr>
            <w:tcW w:w="3923" w:type="dxa"/>
            <w:shd w:val="clear" w:color="auto" w:fill="auto"/>
          </w:tcPr>
          <w:p w14:paraId="01875B84" w14:textId="77777777" w:rsidR="00835DCA" w:rsidRPr="008D7669" w:rsidRDefault="00835DCA" w:rsidP="00341560">
            <w:pPr>
              <w:tabs>
                <w:tab w:val="left" w:pos="576"/>
              </w:tabs>
              <w:suppressAutoHyphens w:val="0"/>
              <w:spacing w:before="120" w:after="120"/>
              <w:jc w:val="both"/>
              <w:rPr>
                <w:rFonts w:ascii="Arial" w:hAnsi="Arial" w:cs="Arial"/>
                <w:lang w:eastAsia="fr-FR"/>
              </w:rPr>
            </w:pPr>
          </w:p>
        </w:tc>
      </w:tr>
    </w:tbl>
    <w:p w14:paraId="4C400B0D" w14:textId="77777777" w:rsidR="006917C2" w:rsidRDefault="05E8B33C" w:rsidP="05E8B33C">
      <w:pPr>
        <w:suppressAutoHyphens w:val="0"/>
        <w:rPr>
          <w:rFonts w:ascii="Arial" w:hAnsi="Arial" w:cs="Arial"/>
          <w:b/>
          <w:bCs/>
          <w:sz w:val="22"/>
          <w:szCs w:val="22"/>
        </w:rPr>
      </w:pPr>
      <w:r w:rsidRPr="05E8B33C">
        <w:rPr>
          <w:rFonts w:ascii="Arial" w:hAnsi="Arial" w:cs="Arial"/>
          <w:b/>
          <w:bCs/>
          <w:sz w:val="22"/>
          <w:szCs w:val="22"/>
        </w:rPr>
        <w:t>*</w:t>
      </w:r>
      <w:r w:rsidRPr="05E8B33C">
        <w:rPr>
          <w:rFonts w:ascii="Arial" w:hAnsi="Arial" w:cs="Arial"/>
          <w:sz w:val="22"/>
          <w:szCs w:val="22"/>
        </w:rPr>
        <w:t>A compléter selon process de fabrication</w:t>
      </w:r>
    </w:p>
    <w:p w14:paraId="4FF4CDE2" w14:textId="77777777" w:rsidR="00263B6E" w:rsidRDefault="00835DCA" w:rsidP="00835DCA">
      <w:pPr>
        <w:suppressAutoHyphens w:val="0"/>
        <w:rPr>
          <w:rFonts w:ascii="Arial" w:hAnsi="Arial" w:cs="Arial"/>
          <w:b/>
          <w:bCs/>
          <w:sz w:val="22"/>
          <w:szCs w:val="22"/>
        </w:rPr>
      </w:pPr>
      <w:r w:rsidRPr="009B2F3E">
        <w:rPr>
          <w:rFonts w:ascii="Arial" w:hAnsi="Arial" w:cs="Arial"/>
          <w:b/>
          <w:bCs/>
          <w:sz w:val="22"/>
          <w:szCs w:val="22"/>
        </w:rPr>
        <w:t xml:space="preserve"> </w:t>
      </w:r>
    </w:p>
    <w:p w14:paraId="7D8B40F9" w14:textId="77777777" w:rsidR="003759EB" w:rsidRDefault="003759EB" w:rsidP="00835DCA">
      <w:pPr>
        <w:suppressAutoHyphens w:val="0"/>
        <w:rPr>
          <w:rFonts w:cs="Arial"/>
        </w:rPr>
      </w:pPr>
    </w:p>
    <w:p w14:paraId="6248838C" w14:textId="77777777" w:rsidR="003759EB" w:rsidRDefault="003759EB" w:rsidP="00835DCA">
      <w:pPr>
        <w:suppressAutoHyphens w:val="0"/>
        <w:rPr>
          <w:rFonts w:cs="Arial"/>
        </w:rPr>
      </w:pPr>
    </w:p>
    <w:p w14:paraId="12EB6BB4" w14:textId="77777777" w:rsidR="00263B6E" w:rsidRDefault="05E8B33C" w:rsidP="05E8B33C">
      <w:pPr>
        <w:suppressAutoHyphens w:val="0"/>
        <w:rPr>
          <w:rFonts w:cs="Arial"/>
        </w:rPr>
      </w:pPr>
      <w:r w:rsidRPr="00A84192">
        <w:rPr>
          <w:rFonts w:cs="Arial"/>
        </w:rPr>
        <w:t xml:space="preserve">Localisation / implantation de l’unité de fabrication (à dupliquer et à compléter en cas de pluralité de lieux de fabrication) : </w:t>
      </w:r>
    </w:p>
    <w:p w14:paraId="6C8F83B2" w14:textId="77777777" w:rsidR="00263B6E" w:rsidRDefault="00263B6E" w:rsidP="00835DCA">
      <w:pPr>
        <w:suppressAutoHyphens w:val="0"/>
        <w:rPr>
          <w:rFonts w:cs="Arial"/>
        </w:rPr>
      </w:pPr>
    </w:p>
    <w:p w14:paraId="58BC436A" w14:textId="77777777" w:rsidR="00263B6E" w:rsidRPr="00EB0211" w:rsidRDefault="00263B6E" w:rsidP="05E8B33C">
      <w:pPr>
        <w:numPr>
          <w:ilvl w:val="0"/>
          <w:numId w:val="9"/>
        </w:numPr>
        <w:tabs>
          <w:tab w:val="left" w:pos="576"/>
        </w:tabs>
        <w:suppressAutoHyphens w:val="0"/>
        <w:spacing w:after="120"/>
        <w:ind w:left="714" w:hanging="357"/>
        <w:jc w:val="both"/>
        <w:rPr>
          <w:rFonts w:ascii="Arial" w:hAnsi="Arial" w:cs="Arial"/>
          <w:lang w:eastAsia="fr-FR"/>
        </w:rPr>
      </w:pPr>
      <w:r w:rsidRPr="00EB0211">
        <w:rPr>
          <w:rFonts w:ascii="Arial" w:hAnsi="Arial" w:cs="Arial"/>
          <w:lang w:eastAsia="fr-FR"/>
        </w:rPr>
        <w:t xml:space="preserve">Ville : </w:t>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p>
    <w:p w14:paraId="49732E2C" w14:textId="77777777" w:rsidR="00263B6E" w:rsidRPr="00964500" w:rsidRDefault="00263B6E" w:rsidP="05E8B33C">
      <w:pPr>
        <w:numPr>
          <w:ilvl w:val="0"/>
          <w:numId w:val="9"/>
        </w:numPr>
        <w:suppressAutoHyphens w:val="0"/>
        <w:rPr>
          <w:rFonts w:ascii="Arial" w:hAnsi="Arial" w:cs="Arial"/>
          <w:b/>
          <w:bCs/>
          <w:sz w:val="22"/>
          <w:szCs w:val="22"/>
        </w:rPr>
      </w:pPr>
      <w:r w:rsidRPr="00EB0211">
        <w:rPr>
          <w:rFonts w:ascii="Arial" w:hAnsi="Arial" w:cs="Arial"/>
          <w:lang w:eastAsia="fr-FR"/>
        </w:rPr>
        <w:t xml:space="preserve">Pays : </w:t>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r w:rsidRPr="00EB0211">
        <w:rPr>
          <w:rFonts w:ascii="Arial" w:hAnsi="Arial" w:cs="Arial"/>
          <w:u w:val="dotted"/>
          <w:lang w:eastAsia="fr-FR"/>
        </w:rPr>
        <w:tab/>
      </w:r>
    </w:p>
    <w:p w14:paraId="62BF20B4" w14:textId="77777777" w:rsidR="00964500" w:rsidRDefault="00964500" w:rsidP="00964500">
      <w:pPr>
        <w:suppressAutoHyphens w:val="0"/>
        <w:ind w:left="720"/>
        <w:rPr>
          <w:rFonts w:ascii="Arial" w:hAnsi="Arial" w:cs="Arial"/>
          <w:b/>
          <w:bCs/>
          <w:sz w:val="22"/>
          <w:szCs w:val="22"/>
        </w:rPr>
      </w:pPr>
    </w:p>
    <w:p w14:paraId="5956879C" w14:textId="77777777" w:rsidR="006059E9" w:rsidRDefault="006059E9" w:rsidP="00964500">
      <w:pPr>
        <w:suppressAutoHyphens w:val="0"/>
        <w:ind w:left="720"/>
        <w:rPr>
          <w:rFonts w:ascii="Arial" w:hAnsi="Arial" w:cs="Arial"/>
          <w:b/>
          <w:bCs/>
          <w:sz w:val="22"/>
          <w:szCs w:val="22"/>
        </w:rPr>
      </w:pPr>
    </w:p>
    <w:p w14:paraId="679D4CED" w14:textId="77777777" w:rsidR="009B2F3E" w:rsidRDefault="009B2F3E" w:rsidP="004B62A3">
      <w:pPr>
        <w:suppressAutoHyphens w:val="0"/>
        <w:rPr>
          <w:rFonts w:ascii="Arial" w:hAnsi="Arial" w:cs="Arial"/>
          <w:b/>
          <w:bCs/>
          <w:sz w:val="22"/>
          <w:szCs w:val="22"/>
        </w:rPr>
      </w:pPr>
    </w:p>
    <w:p w14:paraId="189D1776" w14:textId="77777777" w:rsidR="004B62A3" w:rsidRPr="009B2F3E" w:rsidRDefault="05E8B33C" w:rsidP="05E8B33C">
      <w:pPr>
        <w:suppressAutoHyphens w:val="0"/>
        <w:rPr>
          <w:rFonts w:ascii="Arial" w:hAnsi="Arial" w:cs="Arial"/>
        </w:rPr>
      </w:pPr>
      <w:r w:rsidRPr="05E8B33C">
        <w:rPr>
          <w:rFonts w:ascii="Arial" w:hAnsi="Arial" w:cs="Arial"/>
          <w:b/>
          <w:bCs/>
          <w:sz w:val="22"/>
          <w:szCs w:val="22"/>
        </w:rPr>
        <w:t xml:space="preserve">B7 – Le titulaire ou le mandataire du groupement est une PME : </w:t>
      </w:r>
    </w:p>
    <w:p w14:paraId="5D99CAE7" w14:textId="77777777" w:rsidR="004B62A3" w:rsidRPr="009B2F3E" w:rsidRDefault="004B62A3" w:rsidP="05E8B33C">
      <w:pPr>
        <w:numPr>
          <w:ilvl w:val="0"/>
          <w:numId w:val="2"/>
        </w:numPr>
        <w:spacing w:before="120"/>
        <w:jc w:val="both"/>
        <w:rPr>
          <w:rFonts w:ascii="Arial" w:hAnsi="Arial" w:cs="Arial"/>
          <w:b/>
          <w:bCs/>
        </w:rPr>
      </w:pPr>
      <w:r w:rsidRPr="05E8B33C">
        <w:fldChar w:fldCharType="begin">
          <w:ffData>
            <w:name w:val="CaseACocher111"/>
            <w:enabled/>
            <w:calcOnExit w:val="0"/>
            <w:checkBox>
              <w:sizeAuto/>
              <w:default w:val="0"/>
            </w:checkBox>
          </w:ffData>
        </w:fldChar>
      </w:r>
      <w:bookmarkStart w:id="1" w:name="CaseACocher111"/>
      <w:r w:rsidRPr="009B2F3E">
        <w:rPr>
          <w:rFonts w:ascii="Arial" w:hAnsi="Arial" w:cs="Arial"/>
        </w:rPr>
        <w:instrText xml:space="preserve"> FORMCHECKBOX </w:instrText>
      </w:r>
      <w:r w:rsidR="00EB390B">
        <w:rPr>
          <w:rFonts w:ascii="Arial" w:hAnsi="Arial" w:cs="Arial"/>
        </w:rPr>
      </w:r>
      <w:r w:rsidR="00EB390B">
        <w:rPr>
          <w:rFonts w:ascii="Arial" w:hAnsi="Arial" w:cs="Arial"/>
        </w:rPr>
        <w:fldChar w:fldCharType="separate"/>
      </w:r>
      <w:r w:rsidRPr="05E8B33C">
        <w:fldChar w:fldCharType="end"/>
      </w:r>
      <w:bookmarkEnd w:id="1"/>
      <w:r w:rsidRPr="009B2F3E">
        <w:rPr>
          <w:rFonts w:ascii="Arial" w:hAnsi="Arial" w:cs="Arial"/>
        </w:rPr>
        <w:tab/>
        <w:t>oui </w:t>
      </w:r>
    </w:p>
    <w:p w14:paraId="7009F33B" w14:textId="77777777" w:rsidR="009B1CD0" w:rsidRDefault="004B62A3" w:rsidP="05E8B33C">
      <w:pPr>
        <w:numPr>
          <w:ilvl w:val="0"/>
          <w:numId w:val="2"/>
        </w:numPr>
        <w:spacing w:before="120"/>
        <w:jc w:val="both"/>
        <w:rPr>
          <w:rFonts w:ascii="Arial" w:hAnsi="Arial" w:cs="Arial"/>
        </w:rPr>
      </w:pPr>
      <w:r w:rsidRPr="009B2F3E">
        <w:fldChar w:fldCharType="begin">
          <w:ffData>
            <w:name w:val=""/>
            <w:enabled/>
            <w:calcOnExit w:val="0"/>
            <w:checkBox>
              <w:sizeAuto/>
              <w:default w:val="0"/>
            </w:checkBox>
          </w:ffData>
        </w:fldChar>
      </w:r>
      <w:r w:rsidRPr="009B2F3E">
        <w:rPr>
          <w:rFonts w:ascii="Arial" w:hAnsi="Arial" w:cs="Arial"/>
        </w:rPr>
        <w:instrText xml:space="preserve"> FORMCHECKBOX </w:instrText>
      </w:r>
      <w:r w:rsidR="00EB390B">
        <w:fldChar w:fldCharType="separate"/>
      </w:r>
      <w:r w:rsidRPr="009B2F3E">
        <w:rPr>
          <w:rFonts w:ascii="Arial" w:hAnsi="Arial" w:cs="Arial"/>
        </w:rPr>
        <w:fldChar w:fldCharType="end"/>
      </w:r>
      <w:r w:rsidRPr="009B2F3E">
        <w:rPr>
          <w:rFonts w:ascii="Arial" w:hAnsi="Arial" w:cs="Arial"/>
        </w:rPr>
        <w:tab/>
        <w:t>non </w:t>
      </w:r>
    </w:p>
    <w:p w14:paraId="48C50D2D" w14:textId="77777777" w:rsidR="00964500" w:rsidRPr="009B2F3E" w:rsidRDefault="00964500" w:rsidP="00964500">
      <w:pPr>
        <w:spacing w:before="120"/>
        <w:ind w:left="927"/>
        <w:jc w:val="both"/>
        <w:rPr>
          <w:rFonts w:ascii="Arial" w:hAnsi="Arial" w:cs="Arial"/>
        </w:rPr>
      </w:pPr>
    </w:p>
    <w:p w14:paraId="4A97632B" w14:textId="77777777" w:rsidR="009B1CD0" w:rsidRPr="009B2F3E" w:rsidRDefault="009B1CD0" w:rsidP="009B45B9">
      <w:pPr>
        <w:tabs>
          <w:tab w:val="left" w:pos="426"/>
          <w:tab w:val="left" w:pos="851"/>
        </w:tabs>
        <w:jc w:val="both"/>
        <w:rPr>
          <w:rFonts w:ascii="Arial" w:hAnsi="Arial" w:cs="Arial"/>
          <w:b/>
        </w:rPr>
      </w:pPr>
    </w:p>
    <w:p w14:paraId="2CC45113" w14:textId="77777777" w:rsidR="009350D1" w:rsidRDefault="05E8B33C" w:rsidP="05E8B33C">
      <w:pPr>
        <w:tabs>
          <w:tab w:val="left" w:pos="426"/>
        </w:tabs>
        <w:suppressAutoHyphens w:val="0"/>
        <w:jc w:val="both"/>
        <w:rPr>
          <w:rFonts w:ascii="Arial" w:hAnsi="Arial" w:cs="Arial"/>
          <w:b/>
          <w:bCs/>
          <w:sz w:val="22"/>
          <w:szCs w:val="22"/>
        </w:rPr>
      </w:pPr>
      <w:r w:rsidRPr="05E8B33C">
        <w:rPr>
          <w:rFonts w:ascii="Arial" w:hAnsi="Arial" w:cs="Arial"/>
          <w:b/>
          <w:bCs/>
          <w:sz w:val="22"/>
          <w:szCs w:val="22"/>
        </w:rPr>
        <w:t xml:space="preserve">B8 - Délai de </w:t>
      </w:r>
      <w:r w:rsidRPr="05E8B33C">
        <w:rPr>
          <w:rFonts w:ascii="Arial" w:hAnsi="Arial" w:cs="Arial"/>
          <w:b/>
          <w:bCs/>
          <w:sz w:val="22"/>
          <w:szCs w:val="22"/>
          <w:lang w:eastAsia="fr-FR"/>
        </w:rPr>
        <w:t>validité</w:t>
      </w:r>
      <w:r w:rsidRPr="05E8B33C">
        <w:rPr>
          <w:rFonts w:ascii="Arial" w:hAnsi="Arial" w:cs="Arial"/>
          <w:b/>
          <w:bCs/>
          <w:sz w:val="22"/>
          <w:szCs w:val="22"/>
        </w:rPr>
        <w:t xml:space="preserve"> de l’offre :</w:t>
      </w:r>
    </w:p>
    <w:p w14:paraId="02670153" w14:textId="77777777" w:rsidR="009350D1" w:rsidRDefault="009350D1" w:rsidP="009350D1">
      <w:pPr>
        <w:tabs>
          <w:tab w:val="left" w:pos="426"/>
        </w:tabs>
        <w:suppressAutoHyphens w:val="0"/>
        <w:jc w:val="both"/>
        <w:rPr>
          <w:rFonts w:ascii="Arial" w:hAnsi="Arial" w:cs="Arial"/>
        </w:rPr>
      </w:pPr>
    </w:p>
    <w:p w14:paraId="44AA8234" w14:textId="77777777" w:rsidR="00B278C7" w:rsidRDefault="05E8B33C" w:rsidP="05E8B33C">
      <w:pPr>
        <w:spacing w:line="240" w:lineRule="exact"/>
        <w:jc w:val="both"/>
        <w:rPr>
          <w:rFonts w:cs="Arial"/>
        </w:rPr>
      </w:pPr>
      <w:r w:rsidRPr="05E8B33C">
        <w:rPr>
          <w:rFonts w:ascii="Arial" w:hAnsi="Arial" w:cs="Arial"/>
        </w:rPr>
        <w:t>Le présent engagement me lie pour le délai de validité des offres indiqué dans le règlement de la consultation e</w:t>
      </w:r>
      <w:r w:rsidRPr="05E8B33C">
        <w:rPr>
          <w:rFonts w:cs="Arial"/>
        </w:rPr>
        <w:t xml:space="preserve">t fixé à </w:t>
      </w:r>
      <w:r w:rsidRPr="05E8B33C">
        <w:rPr>
          <w:rFonts w:cs="Arial"/>
          <w:b/>
          <w:bCs/>
        </w:rPr>
        <w:t xml:space="preserve">240 jours </w:t>
      </w:r>
      <w:r w:rsidRPr="05E8B33C">
        <w:rPr>
          <w:rFonts w:cs="Arial"/>
        </w:rPr>
        <w:t>à compter de la date limite de réception des offres.</w:t>
      </w:r>
    </w:p>
    <w:p w14:paraId="5C51CF72" w14:textId="77777777" w:rsidR="003759EB" w:rsidRDefault="003759EB" w:rsidP="00B278C7">
      <w:pPr>
        <w:spacing w:line="240" w:lineRule="exact"/>
        <w:jc w:val="both"/>
        <w:rPr>
          <w:rFonts w:cs="Arial"/>
        </w:rPr>
      </w:pPr>
    </w:p>
    <w:p w14:paraId="49902EFE" w14:textId="77777777" w:rsidR="003759EB" w:rsidRDefault="003759EB" w:rsidP="00B278C7">
      <w:pPr>
        <w:spacing w:line="240" w:lineRule="exact"/>
        <w:jc w:val="both"/>
        <w:rPr>
          <w:rFonts w:cs="Arial"/>
        </w:rPr>
      </w:pPr>
    </w:p>
    <w:p w14:paraId="3B67934D" w14:textId="77777777" w:rsidR="009919CD" w:rsidRDefault="009919CD"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9B2F3E" w14:paraId="5900F157" w14:textId="77777777" w:rsidTr="05E8B33C">
        <w:tc>
          <w:tcPr>
            <w:tcW w:w="10419" w:type="dxa"/>
            <w:shd w:val="clear" w:color="auto" w:fill="66CCFF"/>
          </w:tcPr>
          <w:p w14:paraId="0F8AC053" w14:textId="77777777" w:rsidR="009B1CD0" w:rsidRPr="009B2F3E" w:rsidRDefault="05E8B33C" w:rsidP="05E8B33C">
            <w:pPr>
              <w:tabs>
                <w:tab w:val="left" w:pos="-142"/>
                <w:tab w:val="left" w:pos="851"/>
                <w:tab w:val="left" w:pos="4111"/>
              </w:tabs>
              <w:jc w:val="both"/>
              <w:rPr>
                <w:rFonts w:ascii="Arial" w:hAnsi="Arial" w:cs="Arial"/>
              </w:rPr>
            </w:pPr>
            <w:r w:rsidRPr="05E8B33C">
              <w:rPr>
                <w:rFonts w:ascii="Arial" w:hAnsi="Arial" w:cs="Arial"/>
                <w:b/>
                <w:bCs/>
                <w:sz w:val="22"/>
                <w:szCs w:val="22"/>
              </w:rPr>
              <w:t>C - Signature de l’accord-cadre par le titulaire individuel ou, en cas groupement, le mandataire dûment habilité ou chaque membre du groupement.</w:t>
            </w:r>
          </w:p>
        </w:tc>
      </w:tr>
    </w:tbl>
    <w:p w14:paraId="1437717F" w14:textId="77777777" w:rsidR="009B1CD0" w:rsidRDefault="009B1CD0" w:rsidP="006C4338">
      <w:pPr>
        <w:tabs>
          <w:tab w:val="left" w:pos="851"/>
        </w:tabs>
        <w:jc w:val="both"/>
        <w:rPr>
          <w:rFonts w:ascii="Arial" w:hAnsi="Arial" w:cs="Arial"/>
        </w:rPr>
      </w:pPr>
    </w:p>
    <w:p w14:paraId="2E09D547" w14:textId="77777777" w:rsidR="00D57DCE" w:rsidRPr="00C65DC7" w:rsidRDefault="05E8B33C" w:rsidP="05E8B33C">
      <w:pPr>
        <w:pStyle w:val="Default"/>
        <w:jc w:val="both"/>
        <w:rPr>
          <w:sz w:val="20"/>
          <w:szCs w:val="20"/>
        </w:rPr>
      </w:pPr>
      <w:r w:rsidRPr="05E8B33C">
        <w:rPr>
          <w:b/>
          <w:bCs/>
          <w:sz w:val="20"/>
          <w:szCs w:val="20"/>
        </w:rPr>
        <w:t>Attention</w:t>
      </w:r>
      <w:r w:rsidRPr="05E8B33C">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5E8B33C">
        <w:rPr>
          <w:sz w:val="20"/>
          <w:szCs w:val="20"/>
          <w:u w:val="single"/>
        </w:rPr>
        <w:t>et</w:t>
      </w:r>
      <w:r w:rsidRPr="05E8B33C">
        <w:rPr>
          <w:sz w:val="20"/>
          <w:szCs w:val="20"/>
        </w:rPr>
        <w:t xml:space="preserve"> le sous-traitant concerné, il convient de faire signer ce DC4 par le biais du formulaire ATTRI2.</w:t>
      </w:r>
    </w:p>
    <w:p w14:paraId="4A47CADA" w14:textId="77777777" w:rsidR="00D57DCE" w:rsidRDefault="00D57DCE" w:rsidP="006C4338">
      <w:pPr>
        <w:tabs>
          <w:tab w:val="left" w:pos="851"/>
        </w:tabs>
        <w:jc w:val="both"/>
        <w:rPr>
          <w:rFonts w:ascii="Arial" w:hAnsi="Arial" w:cs="Arial"/>
        </w:rPr>
      </w:pPr>
    </w:p>
    <w:p w14:paraId="3F3DE0AA" w14:textId="77777777" w:rsidR="00263B6E" w:rsidRDefault="00263B6E" w:rsidP="006C4338">
      <w:pPr>
        <w:tabs>
          <w:tab w:val="left" w:pos="851"/>
        </w:tabs>
        <w:jc w:val="both"/>
        <w:rPr>
          <w:rFonts w:ascii="Arial" w:hAnsi="Arial" w:cs="Arial"/>
        </w:rPr>
      </w:pPr>
    </w:p>
    <w:p w14:paraId="43E0C0EF" w14:textId="584538AE" w:rsidR="00263B6E" w:rsidRDefault="00263B6E" w:rsidP="006C4338">
      <w:pPr>
        <w:tabs>
          <w:tab w:val="left" w:pos="851"/>
        </w:tabs>
        <w:jc w:val="both"/>
        <w:rPr>
          <w:rFonts w:ascii="Arial" w:hAnsi="Arial" w:cs="Arial"/>
        </w:rPr>
      </w:pPr>
    </w:p>
    <w:p w14:paraId="729C3E3B" w14:textId="317CA016" w:rsidR="00A84192" w:rsidRDefault="00A84192" w:rsidP="006C4338">
      <w:pPr>
        <w:tabs>
          <w:tab w:val="left" w:pos="851"/>
        </w:tabs>
        <w:jc w:val="both"/>
        <w:rPr>
          <w:rFonts w:ascii="Arial" w:hAnsi="Arial" w:cs="Arial"/>
        </w:rPr>
      </w:pPr>
    </w:p>
    <w:p w14:paraId="15163F9D" w14:textId="3DA3EA64" w:rsidR="00A84192" w:rsidRDefault="00A84192" w:rsidP="006C4338">
      <w:pPr>
        <w:tabs>
          <w:tab w:val="left" w:pos="851"/>
        </w:tabs>
        <w:jc w:val="both"/>
        <w:rPr>
          <w:rFonts w:ascii="Arial" w:hAnsi="Arial" w:cs="Arial"/>
        </w:rPr>
      </w:pPr>
    </w:p>
    <w:p w14:paraId="5463E522" w14:textId="2D41FBAA" w:rsidR="00A84192" w:rsidRDefault="00A84192" w:rsidP="006C4338">
      <w:pPr>
        <w:tabs>
          <w:tab w:val="left" w:pos="851"/>
        </w:tabs>
        <w:jc w:val="both"/>
        <w:rPr>
          <w:rFonts w:ascii="Arial" w:hAnsi="Arial" w:cs="Arial"/>
        </w:rPr>
      </w:pPr>
    </w:p>
    <w:p w14:paraId="576069B8" w14:textId="1676B318" w:rsidR="00A84192" w:rsidRDefault="00A84192" w:rsidP="006C4338">
      <w:pPr>
        <w:tabs>
          <w:tab w:val="left" w:pos="851"/>
        </w:tabs>
        <w:jc w:val="both"/>
        <w:rPr>
          <w:rFonts w:ascii="Arial" w:hAnsi="Arial" w:cs="Arial"/>
        </w:rPr>
      </w:pPr>
    </w:p>
    <w:p w14:paraId="62C15F42" w14:textId="77777777" w:rsidR="00A84192" w:rsidRPr="009B2F3E" w:rsidRDefault="00A84192" w:rsidP="006C4338">
      <w:pPr>
        <w:tabs>
          <w:tab w:val="left" w:pos="851"/>
        </w:tabs>
        <w:jc w:val="both"/>
        <w:rPr>
          <w:rFonts w:ascii="Arial" w:hAnsi="Arial" w:cs="Arial"/>
        </w:rPr>
      </w:pPr>
    </w:p>
    <w:p w14:paraId="20566F3C" w14:textId="77777777" w:rsidR="00332B12" w:rsidRPr="009B2F3E" w:rsidRDefault="05E8B33C" w:rsidP="05E8B33C">
      <w:pPr>
        <w:pStyle w:val="fcase1ertab"/>
        <w:tabs>
          <w:tab w:val="left" w:pos="851"/>
        </w:tabs>
        <w:ind w:left="0" w:firstLine="0"/>
        <w:rPr>
          <w:rFonts w:ascii="Arial" w:hAnsi="Arial" w:cs="Arial"/>
          <w:i/>
          <w:iCs/>
          <w:sz w:val="18"/>
          <w:szCs w:val="18"/>
        </w:rPr>
      </w:pPr>
      <w:r w:rsidRPr="05E8B33C">
        <w:rPr>
          <w:rFonts w:ascii="Arial" w:hAnsi="Arial" w:cs="Arial"/>
          <w:b/>
          <w:bCs/>
          <w:sz w:val="22"/>
          <w:szCs w:val="22"/>
        </w:rPr>
        <w:t>C1 – Signature de l’accord-cadre par le titulaire individuel :</w:t>
      </w:r>
    </w:p>
    <w:p w14:paraId="2EF6258B" w14:textId="77777777" w:rsidR="00332B12" w:rsidRPr="009B2F3E"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9B2F3E" w14:paraId="41315C58" w14:textId="77777777" w:rsidTr="05E8B33C">
        <w:tc>
          <w:tcPr>
            <w:tcW w:w="464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40B09AF" w14:textId="77777777" w:rsidR="00332B12" w:rsidRPr="009B2F3E" w:rsidRDefault="05E8B33C" w:rsidP="05E8B33C">
            <w:pPr>
              <w:tabs>
                <w:tab w:val="left" w:pos="851"/>
              </w:tabs>
              <w:jc w:val="center"/>
              <w:rPr>
                <w:rFonts w:ascii="Arial" w:hAnsi="Arial" w:cs="Arial"/>
                <w:b/>
                <w:bCs/>
              </w:rPr>
            </w:pPr>
            <w:r w:rsidRPr="05E8B33C">
              <w:rPr>
                <w:rFonts w:ascii="Arial" w:hAnsi="Arial" w:cs="Arial"/>
                <w:b/>
                <w:bCs/>
              </w:rPr>
              <w:t>Nom, prénom et qualité</w:t>
            </w:r>
          </w:p>
          <w:p w14:paraId="267F3D4B" w14:textId="77777777" w:rsidR="00332B12" w:rsidRPr="009B2F3E" w:rsidRDefault="05E8B33C" w:rsidP="05E8B33C">
            <w:pPr>
              <w:tabs>
                <w:tab w:val="left" w:pos="851"/>
              </w:tabs>
              <w:jc w:val="center"/>
              <w:rPr>
                <w:rFonts w:ascii="Arial" w:hAnsi="Arial" w:cs="Arial"/>
                <w:b/>
                <w:bCs/>
              </w:rPr>
            </w:pPr>
            <w:r w:rsidRPr="05E8B33C">
              <w:rPr>
                <w:rFonts w:ascii="Arial" w:hAnsi="Arial" w:cs="Arial"/>
                <w:b/>
                <w:bCs/>
              </w:rPr>
              <w:t>du signataire (*)</w:t>
            </w:r>
          </w:p>
        </w:tc>
        <w:tc>
          <w:tcPr>
            <w:tcW w:w="26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A5F1AFE" w14:textId="77777777" w:rsidR="00332B12" w:rsidRPr="009B2F3E" w:rsidRDefault="05E8B33C" w:rsidP="05E8B33C">
            <w:pPr>
              <w:tabs>
                <w:tab w:val="left" w:pos="851"/>
              </w:tabs>
              <w:jc w:val="center"/>
              <w:rPr>
                <w:rFonts w:ascii="Arial" w:hAnsi="Arial" w:cs="Arial"/>
                <w:b/>
                <w:bCs/>
              </w:rPr>
            </w:pPr>
            <w:r w:rsidRPr="05E8B33C">
              <w:rPr>
                <w:rFonts w:ascii="Arial" w:hAnsi="Arial" w:cs="Arial"/>
                <w:b/>
                <w:bCs/>
              </w:rPr>
              <w:t>Lieu et date de signature</w:t>
            </w:r>
          </w:p>
        </w:tc>
        <w:tc>
          <w:tcPr>
            <w:tcW w:w="30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D9B7DAF" w14:textId="77777777" w:rsidR="00332B12" w:rsidRPr="009B2F3E" w:rsidRDefault="05E8B33C" w:rsidP="05E8B33C">
            <w:pPr>
              <w:tabs>
                <w:tab w:val="left" w:pos="851"/>
              </w:tabs>
              <w:jc w:val="center"/>
              <w:rPr>
                <w:rFonts w:ascii="Arial" w:hAnsi="Arial" w:cs="Arial"/>
                <w:b/>
                <w:bCs/>
              </w:rPr>
            </w:pPr>
            <w:r w:rsidRPr="05E8B33C">
              <w:rPr>
                <w:rFonts w:ascii="Arial" w:hAnsi="Arial" w:cs="Arial"/>
                <w:b/>
                <w:bCs/>
              </w:rPr>
              <w:t>Signature</w:t>
            </w:r>
          </w:p>
        </w:tc>
      </w:tr>
      <w:tr w:rsidR="00332B12" w:rsidRPr="009B2F3E" w14:paraId="6021754E" w14:textId="77777777" w:rsidTr="05E8B33C">
        <w:trPr>
          <w:trHeight w:val="1021"/>
        </w:trPr>
        <w:tc>
          <w:tcPr>
            <w:tcW w:w="4644" w:type="dxa"/>
            <w:tcBorders>
              <w:top w:val="single" w:sz="4" w:space="0" w:color="000000" w:themeColor="text1"/>
              <w:left w:val="single" w:sz="4" w:space="0" w:color="000000" w:themeColor="text1"/>
              <w:bottom w:val="single" w:sz="4" w:space="0" w:color="auto"/>
            </w:tcBorders>
            <w:shd w:val="clear" w:color="auto" w:fill="auto"/>
          </w:tcPr>
          <w:p w14:paraId="1DB07789" w14:textId="77777777" w:rsidR="00332B12" w:rsidRPr="009B2F3E" w:rsidRDefault="00332B12" w:rsidP="00B054DA">
            <w:pPr>
              <w:tabs>
                <w:tab w:val="left" w:pos="851"/>
              </w:tabs>
              <w:snapToGrid w:val="0"/>
              <w:jc w:val="both"/>
              <w:rPr>
                <w:rFonts w:ascii="Arial" w:hAnsi="Arial" w:cs="Arial"/>
                <w:b/>
                <w:bCs/>
              </w:rPr>
            </w:pPr>
          </w:p>
        </w:tc>
        <w:tc>
          <w:tcPr>
            <w:tcW w:w="2694" w:type="dxa"/>
            <w:tcBorders>
              <w:top w:val="single" w:sz="4" w:space="0" w:color="000000" w:themeColor="text1"/>
              <w:left w:val="single" w:sz="4" w:space="0" w:color="000000" w:themeColor="text1"/>
              <w:bottom w:val="single" w:sz="4" w:space="0" w:color="auto"/>
            </w:tcBorders>
            <w:shd w:val="clear" w:color="auto" w:fill="auto"/>
          </w:tcPr>
          <w:p w14:paraId="15E674E6" w14:textId="77777777" w:rsidR="00332B12" w:rsidRPr="009B2F3E" w:rsidRDefault="00332B12" w:rsidP="00B054DA">
            <w:pPr>
              <w:tabs>
                <w:tab w:val="left" w:pos="851"/>
              </w:tabs>
              <w:snapToGrid w:val="0"/>
              <w:jc w:val="both"/>
              <w:rPr>
                <w:rFonts w:ascii="Arial" w:hAnsi="Arial" w:cs="Arial"/>
                <w:b/>
                <w:bCs/>
              </w:rPr>
            </w:pPr>
          </w:p>
        </w:tc>
        <w:tc>
          <w:tcPr>
            <w:tcW w:w="305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451F62E3" w14:textId="77777777" w:rsidR="00332B12" w:rsidRPr="009B2F3E" w:rsidRDefault="00332B12" w:rsidP="00B054DA">
            <w:pPr>
              <w:tabs>
                <w:tab w:val="left" w:pos="851"/>
              </w:tabs>
              <w:snapToGrid w:val="0"/>
              <w:jc w:val="both"/>
              <w:rPr>
                <w:rFonts w:ascii="Arial" w:hAnsi="Arial" w:cs="Arial"/>
                <w:b/>
                <w:bCs/>
              </w:rPr>
            </w:pPr>
          </w:p>
        </w:tc>
      </w:tr>
    </w:tbl>
    <w:p w14:paraId="7E9E1F2D" w14:textId="77777777" w:rsidR="002904AF" w:rsidRPr="009B2F3E" w:rsidRDefault="05E8B33C" w:rsidP="05E8B33C">
      <w:pPr>
        <w:tabs>
          <w:tab w:val="left" w:pos="851"/>
        </w:tabs>
        <w:jc w:val="both"/>
        <w:rPr>
          <w:rFonts w:ascii="Arial" w:hAnsi="Arial" w:cs="Arial"/>
        </w:rPr>
      </w:pPr>
      <w:r w:rsidRPr="05E8B33C">
        <w:rPr>
          <w:rFonts w:ascii="Arial" w:hAnsi="Arial" w:cs="Arial"/>
          <w:sz w:val="18"/>
          <w:szCs w:val="18"/>
        </w:rPr>
        <w:t>(*) Le signataire doit avoir le pouvoir d’engager la personne qu’il représente.</w:t>
      </w:r>
    </w:p>
    <w:p w14:paraId="220192DA" w14:textId="77777777" w:rsidR="00332B12" w:rsidRPr="009B2F3E" w:rsidRDefault="05E8B33C" w:rsidP="05E8B33C">
      <w:pPr>
        <w:pStyle w:val="fcase1ertab"/>
        <w:tabs>
          <w:tab w:val="left" w:pos="851"/>
        </w:tabs>
        <w:ind w:left="0" w:firstLine="0"/>
        <w:rPr>
          <w:rFonts w:ascii="Arial" w:hAnsi="Arial" w:cs="Arial"/>
          <w:i/>
          <w:iCs/>
          <w:sz w:val="18"/>
          <w:szCs w:val="18"/>
        </w:rPr>
      </w:pPr>
      <w:r w:rsidRPr="05E8B33C">
        <w:rPr>
          <w:rFonts w:ascii="Arial" w:hAnsi="Arial" w:cs="Arial"/>
          <w:b/>
          <w:bCs/>
          <w:sz w:val="22"/>
          <w:szCs w:val="22"/>
        </w:rPr>
        <w:t>C2 – Signature de l’accord-cadre en cas de groupement :</w:t>
      </w:r>
    </w:p>
    <w:p w14:paraId="316B71E3" w14:textId="77777777" w:rsidR="00332B12" w:rsidRPr="009B2F3E" w:rsidRDefault="00332B12" w:rsidP="006C4338">
      <w:pPr>
        <w:tabs>
          <w:tab w:val="left" w:pos="851"/>
        </w:tabs>
        <w:jc w:val="both"/>
        <w:rPr>
          <w:rFonts w:ascii="Arial" w:hAnsi="Arial" w:cs="Arial"/>
        </w:rPr>
      </w:pPr>
    </w:p>
    <w:p w14:paraId="01FCF041" w14:textId="77777777" w:rsidR="00D57DCE" w:rsidRPr="00C65DC7" w:rsidRDefault="05E8B33C" w:rsidP="05E8B33C">
      <w:pPr>
        <w:tabs>
          <w:tab w:val="left" w:pos="851"/>
        </w:tabs>
        <w:jc w:val="both"/>
        <w:rPr>
          <w:rFonts w:ascii="Arial" w:hAnsi="Arial" w:cs="Arial"/>
          <w:sz w:val="18"/>
          <w:szCs w:val="18"/>
        </w:rPr>
      </w:pPr>
      <w:r w:rsidRPr="05E8B33C">
        <w:rPr>
          <w:rFonts w:ascii="Arial" w:hAnsi="Arial" w:cs="Arial"/>
        </w:rPr>
        <w:t xml:space="preserve">Les membres du groupement d’opérateurs économiques désignent le mandataire suivant </w:t>
      </w:r>
      <w:r w:rsidRPr="05E8B33C">
        <w:rPr>
          <w:rFonts w:ascii="Arial" w:hAnsi="Arial" w:cs="Arial"/>
          <w:i/>
          <w:iCs/>
          <w:sz w:val="18"/>
          <w:szCs w:val="18"/>
        </w:rPr>
        <w:t>(</w:t>
      </w:r>
      <w:hyperlink r:id="rId24">
        <w:r w:rsidRPr="05E8B33C">
          <w:rPr>
            <w:rStyle w:val="Lienhypertexte"/>
            <w:rFonts w:ascii="Arial" w:hAnsi="Arial" w:cs="Arial"/>
            <w:i/>
            <w:iCs/>
            <w:sz w:val="18"/>
            <w:szCs w:val="18"/>
          </w:rPr>
          <w:t>article R. 2142-23</w:t>
        </w:r>
      </w:hyperlink>
      <w:r w:rsidRPr="05E8B33C">
        <w:rPr>
          <w:rFonts w:ascii="Arial" w:hAnsi="Arial" w:cs="Arial"/>
          <w:i/>
          <w:iCs/>
          <w:sz w:val="18"/>
          <w:szCs w:val="18"/>
        </w:rPr>
        <w:t xml:space="preserve"> ou </w:t>
      </w:r>
      <w:hyperlink r:id="rId25">
        <w:r w:rsidRPr="05E8B33C">
          <w:rPr>
            <w:rStyle w:val="Lienhypertexte"/>
            <w:rFonts w:ascii="Arial" w:hAnsi="Arial" w:cs="Arial"/>
            <w:i/>
            <w:iCs/>
            <w:sz w:val="18"/>
            <w:szCs w:val="18"/>
          </w:rPr>
          <w:t>article R. 2342-12</w:t>
        </w:r>
      </w:hyperlink>
      <w:r w:rsidRPr="05E8B33C">
        <w:rPr>
          <w:rFonts w:ascii="Arial" w:hAnsi="Arial" w:cs="Arial"/>
          <w:i/>
          <w:iCs/>
          <w:sz w:val="18"/>
          <w:szCs w:val="18"/>
        </w:rPr>
        <w:t xml:space="preserve"> du code de la commande publique) </w:t>
      </w:r>
      <w:r w:rsidRPr="05E8B33C">
        <w:rPr>
          <w:rFonts w:ascii="Arial" w:hAnsi="Arial" w:cs="Arial"/>
          <w:sz w:val="18"/>
          <w:szCs w:val="18"/>
        </w:rPr>
        <w:t>:</w:t>
      </w:r>
    </w:p>
    <w:p w14:paraId="5F999878" w14:textId="77777777" w:rsidR="00D57DCE" w:rsidRPr="00C65DC7" w:rsidRDefault="05E8B33C" w:rsidP="05E8B33C">
      <w:pPr>
        <w:tabs>
          <w:tab w:val="left" w:pos="851"/>
        </w:tabs>
        <w:rPr>
          <w:rFonts w:ascii="Arial" w:hAnsi="Arial" w:cs="Arial"/>
          <w:i/>
          <w:iCs/>
          <w:sz w:val="18"/>
          <w:szCs w:val="18"/>
        </w:rPr>
      </w:pPr>
      <w:r w:rsidRPr="05E8B33C">
        <w:rPr>
          <w:rFonts w:ascii="Arial" w:hAnsi="Arial" w:cs="Arial"/>
          <w:i/>
          <w:iCs/>
          <w:sz w:val="18"/>
          <w:szCs w:val="18"/>
        </w:rPr>
        <w:t>[Indiquer le nom commercial et la dénomination sociale du mandataire]</w:t>
      </w:r>
    </w:p>
    <w:p w14:paraId="227B2FE7" w14:textId="77777777" w:rsidR="00036500" w:rsidRPr="009B2F3E" w:rsidRDefault="00036500" w:rsidP="005846FB">
      <w:pPr>
        <w:tabs>
          <w:tab w:val="left" w:pos="851"/>
        </w:tabs>
        <w:rPr>
          <w:rFonts w:ascii="Arial" w:hAnsi="Arial" w:cs="Arial"/>
        </w:rPr>
      </w:pPr>
    </w:p>
    <w:p w14:paraId="6AE98882" w14:textId="77777777" w:rsidR="00332B12" w:rsidRPr="009B2F3E" w:rsidRDefault="00332B12" w:rsidP="00710FD6">
      <w:pPr>
        <w:tabs>
          <w:tab w:val="left" w:pos="851"/>
        </w:tabs>
        <w:rPr>
          <w:rFonts w:ascii="Arial" w:hAnsi="Arial" w:cs="Arial"/>
        </w:rPr>
      </w:pPr>
    </w:p>
    <w:p w14:paraId="1C26CA08" w14:textId="77777777" w:rsidR="00036500" w:rsidRPr="009B2F3E" w:rsidRDefault="05E8B33C" w:rsidP="05E8B33C">
      <w:pPr>
        <w:pStyle w:val="fcase1ertab"/>
        <w:tabs>
          <w:tab w:val="left" w:pos="851"/>
        </w:tabs>
        <w:ind w:left="0" w:firstLine="0"/>
        <w:rPr>
          <w:rFonts w:ascii="Arial" w:hAnsi="Arial" w:cs="Arial"/>
        </w:rPr>
      </w:pPr>
      <w:r w:rsidRPr="05E8B33C">
        <w:rPr>
          <w:rFonts w:ascii="Arial" w:hAnsi="Arial" w:cs="Arial"/>
        </w:rPr>
        <w:t>En cas de groupement conjoint, le mandataire du groupement est :</w:t>
      </w:r>
    </w:p>
    <w:p w14:paraId="1721507A" w14:textId="77777777" w:rsidR="00036500" w:rsidRPr="009B2F3E" w:rsidRDefault="05E8B33C" w:rsidP="05E8B33C">
      <w:pPr>
        <w:pStyle w:val="fcase1ertab"/>
        <w:tabs>
          <w:tab w:val="left" w:pos="851"/>
        </w:tabs>
        <w:rPr>
          <w:rFonts w:ascii="Arial" w:hAnsi="Arial" w:cs="Arial"/>
        </w:rPr>
      </w:pPr>
      <w:r w:rsidRPr="05E8B33C">
        <w:rPr>
          <w:rFonts w:ascii="Arial" w:hAnsi="Arial" w:cs="Arial"/>
          <w:i/>
          <w:iCs/>
          <w:sz w:val="18"/>
          <w:szCs w:val="18"/>
        </w:rPr>
        <w:t>(Cocher la case correspondante.)</w:t>
      </w:r>
    </w:p>
    <w:p w14:paraId="74191B4E" w14:textId="49438626" w:rsidR="00354C04" w:rsidRPr="009B2F3E" w:rsidRDefault="00354C04" w:rsidP="4339B890">
      <w:pPr>
        <w:pStyle w:val="fcase1ertab"/>
        <w:tabs>
          <w:tab w:val="clear" w:pos="426"/>
          <w:tab w:val="left" w:pos="851"/>
        </w:tabs>
        <w:spacing w:before="120"/>
        <w:ind w:left="0" w:firstLine="851"/>
        <w:rPr>
          <w:rFonts w:ascii="Arial" w:hAnsi="Arial" w:cs="Arial"/>
        </w:rPr>
      </w:pPr>
      <w:r w:rsidRPr="009B2F3E">
        <w:fldChar w:fldCharType="begin">
          <w:ffData>
            <w:name w:val=""/>
            <w:enabled/>
            <w:calcOnExit w:val="0"/>
            <w:checkBox>
              <w:size w:val="20"/>
              <w:default w:val="0"/>
            </w:checkBox>
          </w:ffData>
        </w:fldChar>
      </w:r>
      <w:r w:rsidRPr="009B2F3E">
        <w:rPr>
          <w:rFonts w:ascii="Arial" w:hAnsi="Arial" w:cs="Arial"/>
        </w:rPr>
        <w:instrText xml:space="preserve"> FORMCHECKBOX </w:instrText>
      </w:r>
      <w:r w:rsidR="00EB390B">
        <w:fldChar w:fldCharType="separate"/>
      </w:r>
      <w:r w:rsidRPr="009B2F3E">
        <w:rPr>
          <w:rFonts w:ascii="Arial" w:hAnsi="Arial" w:cs="Arial"/>
        </w:rPr>
        <w:fldChar w:fldCharType="end"/>
      </w:r>
      <w:r w:rsidR="00BE6CAD">
        <w:rPr>
          <w:rFonts w:ascii="Arial" w:hAnsi="Arial" w:cs="Arial"/>
        </w:rPr>
        <w:t xml:space="preserve"> </w:t>
      </w:r>
      <w:r w:rsidRPr="05E8B33C">
        <w:rPr>
          <w:rFonts w:ascii="Arial" w:hAnsi="Arial" w:cs="Arial"/>
        </w:rPr>
        <w:t>conjoint</w:t>
      </w:r>
      <w:r w:rsidRPr="009B2F3E">
        <w:rPr>
          <w:rFonts w:ascii="Arial" w:hAnsi="Arial" w:cs="Arial"/>
        </w:rPr>
        <w:tab/>
      </w:r>
      <w:r w:rsidRPr="009B2F3E">
        <w:rPr>
          <w:rFonts w:ascii="Arial" w:hAnsi="Arial" w:cs="Arial"/>
        </w:rPr>
        <w:tab/>
        <w:t>OU</w:t>
      </w:r>
      <w:r w:rsidRPr="009B2F3E">
        <w:rPr>
          <w:rFonts w:ascii="Arial" w:hAnsi="Arial" w:cs="Arial"/>
        </w:rPr>
        <w:tab/>
      </w:r>
      <w:r w:rsidRPr="009B2F3E">
        <w:rPr>
          <w:rFonts w:ascii="Arial" w:hAnsi="Arial" w:cs="Arial"/>
        </w:rPr>
        <w:tab/>
      </w:r>
      <w:r w:rsidRPr="009B2F3E">
        <w:fldChar w:fldCharType="begin">
          <w:ffData>
            <w:name w:val=""/>
            <w:enabled/>
            <w:calcOnExit w:val="0"/>
            <w:checkBox>
              <w:size w:val="20"/>
              <w:default w:val="0"/>
            </w:checkBox>
          </w:ffData>
        </w:fldChar>
      </w:r>
      <w:r w:rsidRPr="009B2F3E">
        <w:rPr>
          <w:rFonts w:ascii="Arial" w:hAnsi="Arial" w:cs="Arial"/>
        </w:rPr>
        <w:instrText xml:space="preserve"> FORMCHECKBOX </w:instrText>
      </w:r>
      <w:r w:rsidR="00EB390B">
        <w:fldChar w:fldCharType="separate"/>
      </w:r>
      <w:r w:rsidRPr="009B2F3E">
        <w:rPr>
          <w:rFonts w:ascii="Arial" w:hAnsi="Arial" w:cs="Arial"/>
        </w:rPr>
        <w:fldChar w:fldCharType="end"/>
      </w:r>
      <w:r w:rsidRPr="009B2F3E">
        <w:rPr>
          <w:rFonts w:ascii="Arial" w:hAnsi="Arial" w:cs="Arial"/>
          <w:iCs/>
        </w:rPr>
        <w:t xml:space="preserve"> </w:t>
      </w:r>
      <w:r w:rsidRPr="009B2F3E">
        <w:rPr>
          <w:rFonts w:ascii="Arial" w:hAnsi="Arial" w:cs="Arial"/>
        </w:rPr>
        <w:t>solidaire</w:t>
      </w:r>
    </w:p>
    <w:p w14:paraId="02396804" w14:textId="77777777" w:rsidR="009B1CD0" w:rsidRPr="009B2F3E" w:rsidRDefault="009B1CD0" w:rsidP="0083205E">
      <w:pPr>
        <w:tabs>
          <w:tab w:val="left" w:pos="851"/>
        </w:tabs>
        <w:rPr>
          <w:rFonts w:ascii="Arial" w:hAnsi="Arial" w:cs="Arial"/>
        </w:rPr>
      </w:pPr>
    </w:p>
    <w:p w14:paraId="6F580B7C" w14:textId="77777777" w:rsidR="001C733C" w:rsidRPr="009B2F3E" w:rsidRDefault="001C733C" w:rsidP="00CD46CC">
      <w:pPr>
        <w:tabs>
          <w:tab w:val="left" w:pos="851"/>
        </w:tabs>
        <w:rPr>
          <w:rFonts w:ascii="Arial" w:hAnsi="Arial" w:cs="Arial"/>
        </w:rPr>
      </w:pPr>
    </w:p>
    <w:p w14:paraId="1FBD906F" w14:textId="2CF06103" w:rsidR="002904AF" w:rsidRPr="009B2F3E" w:rsidRDefault="0021527A" w:rsidP="05E8B33C">
      <w:pPr>
        <w:pStyle w:val="fcasegauche"/>
        <w:tabs>
          <w:tab w:val="left" w:pos="426"/>
          <w:tab w:val="left" w:pos="851"/>
        </w:tabs>
        <w:spacing w:after="0"/>
        <w:ind w:left="0" w:firstLine="0"/>
        <w:jc w:val="left"/>
        <w:rPr>
          <w:rFonts w:ascii="Arial" w:hAnsi="Arial" w:cs="Arial"/>
        </w:rPr>
      </w:pPr>
      <w:r w:rsidRPr="009B2F3E">
        <w:fldChar w:fldCharType="begin">
          <w:ffData>
            <w:name w:val=""/>
            <w:enabled/>
            <w:calcOnExit w:val="0"/>
            <w:checkBox>
              <w:size w:val="20"/>
              <w:default w:val="0"/>
            </w:checkBox>
          </w:ffData>
        </w:fldChar>
      </w:r>
      <w:r w:rsidRPr="009B2F3E">
        <w:rPr>
          <w:rFonts w:ascii="Arial" w:hAnsi="Arial" w:cs="Arial"/>
        </w:rPr>
        <w:instrText xml:space="preserve"> FORMCHECKBOX </w:instrText>
      </w:r>
      <w:r w:rsidR="00EB390B">
        <w:fldChar w:fldCharType="separate"/>
      </w:r>
      <w:r w:rsidRPr="009B2F3E">
        <w:rPr>
          <w:rFonts w:ascii="Arial" w:hAnsi="Arial" w:cs="Arial"/>
        </w:rPr>
        <w:fldChar w:fldCharType="end"/>
      </w:r>
      <w:r w:rsidR="00DE3682">
        <w:rPr>
          <w:rFonts w:ascii="Arial" w:hAnsi="Arial" w:cs="Arial"/>
        </w:rPr>
        <w:t xml:space="preserve"> </w:t>
      </w:r>
      <w:r w:rsidRPr="009B2F3E">
        <w:rPr>
          <w:rFonts w:ascii="Arial" w:hAnsi="Arial" w:cs="Arial"/>
        </w:rPr>
        <w:t>Les membres du groupement</w:t>
      </w:r>
      <w:r w:rsidR="001C733C" w:rsidRPr="009B2F3E">
        <w:rPr>
          <w:rFonts w:ascii="Arial" w:hAnsi="Arial" w:cs="Arial"/>
        </w:rPr>
        <w:t xml:space="preserve"> ont donné mandat</w:t>
      </w:r>
      <w:r w:rsidRPr="009B2F3E">
        <w:rPr>
          <w:rFonts w:ascii="Arial" w:hAnsi="Arial" w:cs="Arial"/>
        </w:rPr>
        <w:t xml:space="preserve"> au mandataire, qui signe le présent acte d’engagement</w:t>
      </w:r>
      <w:r w:rsidR="007F68A6" w:rsidRPr="009B2F3E">
        <w:rPr>
          <w:rFonts w:ascii="Arial" w:hAnsi="Arial" w:cs="Arial"/>
        </w:rPr>
        <w:t> :</w:t>
      </w:r>
      <w:r w:rsidR="002904AF" w:rsidRPr="009B2F3E">
        <w:rPr>
          <w:rFonts w:ascii="Arial" w:hAnsi="Arial" w:cs="Arial"/>
        </w:rPr>
        <w:t> :</w:t>
      </w:r>
    </w:p>
    <w:p w14:paraId="37707569" w14:textId="5255B518" w:rsidR="002904AF" w:rsidRDefault="05E8B33C" w:rsidP="00DE3682">
      <w:pPr>
        <w:tabs>
          <w:tab w:val="left" w:pos="851"/>
        </w:tabs>
        <w:rPr>
          <w:rFonts w:ascii="Arial" w:hAnsi="Arial" w:cs="Arial"/>
          <w:i/>
          <w:iCs/>
          <w:sz w:val="18"/>
          <w:szCs w:val="18"/>
        </w:rPr>
      </w:pPr>
      <w:r w:rsidRPr="05E8B33C">
        <w:rPr>
          <w:rFonts w:ascii="Arial" w:hAnsi="Arial" w:cs="Arial"/>
          <w:i/>
          <w:iCs/>
          <w:sz w:val="18"/>
          <w:szCs w:val="18"/>
        </w:rPr>
        <w:t>(Cocher la ou les cases correspondantes.)</w:t>
      </w:r>
    </w:p>
    <w:p w14:paraId="3D1129BE" w14:textId="77777777" w:rsidR="00DE3682" w:rsidRPr="009B2F3E" w:rsidRDefault="00DE3682" w:rsidP="00DE3682">
      <w:pPr>
        <w:tabs>
          <w:tab w:val="left" w:pos="851"/>
        </w:tabs>
        <w:rPr>
          <w:rFonts w:ascii="Arial" w:hAnsi="Arial" w:cs="Arial"/>
        </w:rPr>
      </w:pPr>
    </w:p>
    <w:p w14:paraId="0222AB56" w14:textId="77777777" w:rsidR="00DE3682" w:rsidRPr="00DE3682" w:rsidRDefault="00DE3682" w:rsidP="00DE3682">
      <w:pPr>
        <w:tabs>
          <w:tab w:val="left" w:pos="851"/>
        </w:tabs>
        <w:ind w:left="1695" w:hanging="1695"/>
        <w:rPr>
          <w:rFonts w:ascii="Arial" w:hAnsi="Arial" w:cs="Arial"/>
        </w:rPr>
      </w:pPr>
      <w:r w:rsidRPr="00DE3682">
        <w:rPr>
          <w:rFonts w:ascii="Arial" w:hAnsi="Arial" w:cs="Arial"/>
        </w:rPr>
        <w:tab/>
      </w:r>
      <w:r w:rsidRPr="00DE3682">
        <w:rPr>
          <w:rFonts w:ascii="Arial" w:hAnsi="Arial" w:cs="Arial"/>
        </w:rPr>
        <w:fldChar w:fldCharType="begin">
          <w:ffData>
            <w:name w:val=""/>
            <w:enabled/>
            <w:calcOnExit w:val="0"/>
            <w:checkBox>
              <w:size w:val="20"/>
              <w:default w:val="0"/>
            </w:checkBox>
          </w:ffData>
        </w:fldChar>
      </w:r>
      <w:r w:rsidRPr="00DE3682">
        <w:rPr>
          <w:rFonts w:ascii="Arial" w:hAnsi="Arial" w:cs="Arial"/>
        </w:rPr>
        <w:instrText xml:space="preserve"> FORMCHECKBOX </w:instrText>
      </w:r>
      <w:r w:rsidR="00EB390B">
        <w:rPr>
          <w:rFonts w:ascii="Arial" w:hAnsi="Arial" w:cs="Arial"/>
        </w:rPr>
      </w:r>
      <w:r w:rsidR="00EB390B">
        <w:rPr>
          <w:rFonts w:ascii="Arial" w:hAnsi="Arial" w:cs="Arial"/>
        </w:rPr>
        <w:fldChar w:fldCharType="separate"/>
      </w:r>
      <w:r w:rsidRPr="00DE3682">
        <w:rPr>
          <w:rFonts w:ascii="Arial" w:hAnsi="Arial" w:cs="Arial"/>
        </w:rPr>
        <w:fldChar w:fldCharType="end"/>
      </w:r>
      <w:r w:rsidRPr="00DE3682">
        <w:rPr>
          <w:rFonts w:ascii="Arial" w:hAnsi="Arial" w:cs="Arial"/>
        </w:rPr>
        <w:tab/>
        <w:t>pour signer le présent acte d’engagement en leur nom et pour leur compte, pour les représenter vis-à-vis de l’acheteur et pour coordonner l’ensemble des prestations ;</w:t>
      </w:r>
    </w:p>
    <w:p w14:paraId="0713AB75" w14:textId="77777777" w:rsidR="00DE3682" w:rsidRPr="00DE3682" w:rsidRDefault="00DE3682" w:rsidP="00DE3682">
      <w:pPr>
        <w:tabs>
          <w:tab w:val="left" w:pos="851"/>
        </w:tabs>
        <w:rPr>
          <w:rFonts w:ascii="Arial" w:hAnsi="Arial" w:cs="Arial"/>
        </w:rPr>
      </w:pPr>
      <w:r w:rsidRPr="00DE3682">
        <w:rPr>
          <w:rFonts w:ascii="Arial" w:hAnsi="Arial" w:cs="Arial"/>
          <w:i/>
          <w:sz w:val="18"/>
          <w:szCs w:val="18"/>
        </w:rPr>
        <w:tab/>
      </w:r>
      <w:r w:rsidRPr="00DE3682">
        <w:rPr>
          <w:rFonts w:ascii="Arial" w:hAnsi="Arial" w:cs="Arial"/>
          <w:i/>
          <w:sz w:val="18"/>
          <w:szCs w:val="18"/>
        </w:rPr>
        <w:tab/>
      </w:r>
      <w:r w:rsidRPr="00DE3682">
        <w:rPr>
          <w:rFonts w:ascii="Arial" w:hAnsi="Arial" w:cs="Arial"/>
          <w:i/>
          <w:sz w:val="18"/>
          <w:szCs w:val="18"/>
        </w:rPr>
        <w:tab/>
        <w:t>(joindre les pouvoirs en annexe du présent document.)</w:t>
      </w:r>
    </w:p>
    <w:p w14:paraId="18A5573D" w14:textId="77777777" w:rsidR="00DE3682" w:rsidRPr="00DE3682" w:rsidRDefault="00DE3682" w:rsidP="00DE3682">
      <w:pPr>
        <w:tabs>
          <w:tab w:val="left" w:pos="851"/>
        </w:tabs>
        <w:rPr>
          <w:rFonts w:ascii="Arial" w:hAnsi="Arial" w:cs="Arial"/>
        </w:rPr>
      </w:pPr>
    </w:p>
    <w:p w14:paraId="1A107E51" w14:textId="77777777" w:rsidR="00DE3682" w:rsidRPr="00DE3682" w:rsidRDefault="00DE3682" w:rsidP="00DE3682">
      <w:pPr>
        <w:tabs>
          <w:tab w:val="left" w:pos="851"/>
        </w:tabs>
        <w:ind w:left="1701" w:hanging="850"/>
        <w:jc w:val="both"/>
        <w:rPr>
          <w:rFonts w:ascii="Arial" w:hAnsi="Arial" w:cs="Arial"/>
          <w:iCs/>
        </w:rPr>
      </w:pPr>
      <w:r w:rsidRPr="00DE3682">
        <w:rPr>
          <w:rFonts w:ascii="Arial" w:hAnsi="Arial" w:cs="Arial"/>
        </w:rPr>
        <w:fldChar w:fldCharType="begin">
          <w:ffData>
            <w:name w:val=""/>
            <w:enabled/>
            <w:calcOnExit w:val="0"/>
            <w:checkBox>
              <w:size w:val="20"/>
              <w:default w:val="0"/>
            </w:checkBox>
          </w:ffData>
        </w:fldChar>
      </w:r>
      <w:r w:rsidRPr="00DE3682">
        <w:rPr>
          <w:rFonts w:ascii="Arial" w:hAnsi="Arial" w:cs="Arial"/>
        </w:rPr>
        <w:instrText xml:space="preserve"> FORMCHECKBOX </w:instrText>
      </w:r>
      <w:r w:rsidR="00EB390B">
        <w:rPr>
          <w:rFonts w:ascii="Arial" w:hAnsi="Arial" w:cs="Arial"/>
        </w:rPr>
      </w:r>
      <w:r w:rsidR="00EB390B">
        <w:rPr>
          <w:rFonts w:ascii="Arial" w:hAnsi="Arial" w:cs="Arial"/>
        </w:rPr>
        <w:fldChar w:fldCharType="separate"/>
      </w:r>
      <w:r w:rsidRPr="00DE3682">
        <w:rPr>
          <w:rFonts w:ascii="Arial" w:hAnsi="Arial" w:cs="Arial"/>
        </w:rPr>
        <w:fldChar w:fldCharType="end"/>
      </w:r>
      <w:r w:rsidRPr="00DE3682">
        <w:rPr>
          <w:rFonts w:ascii="Arial" w:hAnsi="Arial" w:cs="Arial"/>
        </w:rPr>
        <w:tab/>
        <w:t>pour signer, en leur nom et pour leur compte, les modifications ultérieures du marché public ou de l’accord-cadre ;</w:t>
      </w:r>
    </w:p>
    <w:p w14:paraId="05CAB8BE" w14:textId="77777777" w:rsidR="00DE3682" w:rsidRPr="00DE3682" w:rsidRDefault="00DE3682" w:rsidP="00DE3682">
      <w:pPr>
        <w:tabs>
          <w:tab w:val="left" w:pos="851"/>
        </w:tabs>
        <w:rPr>
          <w:rFonts w:ascii="Arial" w:hAnsi="Arial" w:cs="Arial"/>
        </w:rPr>
      </w:pPr>
      <w:r w:rsidRPr="00DE3682">
        <w:rPr>
          <w:rFonts w:ascii="Arial" w:hAnsi="Arial" w:cs="Arial"/>
          <w:i/>
          <w:sz w:val="18"/>
          <w:szCs w:val="18"/>
        </w:rPr>
        <w:tab/>
      </w:r>
      <w:r w:rsidRPr="00DE3682">
        <w:rPr>
          <w:rFonts w:ascii="Arial" w:hAnsi="Arial" w:cs="Arial"/>
          <w:i/>
          <w:sz w:val="18"/>
          <w:szCs w:val="18"/>
        </w:rPr>
        <w:tab/>
      </w:r>
      <w:r w:rsidRPr="00DE3682">
        <w:rPr>
          <w:rFonts w:ascii="Arial" w:hAnsi="Arial" w:cs="Arial"/>
          <w:i/>
          <w:sz w:val="18"/>
          <w:szCs w:val="18"/>
        </w:rPr>
        <w:tab/>
        <w:t>(joindre les pouvoirs en annexe du présent document.)</w:t>
      </w:r>
    </w:p>
    <w:p w14:paraId="4D1DFB8B" w14:textId="77777777" w:rsidR="00DE3682" w:rsidRPr="00DE3682" w:rsidRDefault="00DE3682" w:rsidP="00DE3682">
      <w:pPr>
        <w:tabs>
          <w:tab w:val="left" w:pos="851"/>
        </w:tabs>
        <w:rPr>
          <w:rFonts w:ascii="Arial" w:hAnsi="Arial" w:cs="Arial"/>
          <w:iCs/>
        </w:rPr>
      </w:pPr>
    </w:p>
    <w:p w14:paraId="1247F3A1" w14:textId="77777777" w:rsidR="00DE3682" w:rsidRPr="00DE3682" w:rsidRDefault="00DE3682" w:rsidP="00DE3682">
      <w:pPr>
        <w:tabs>
          <w:tab w:val="left" w:pos="851"/>
        </w:tabs>
        <w:ind w:left="1134" w:hanging="850"/>
        <w:rPr>
          <w:rFonts w:ascii="Arial" w:hAnsi="Arial" w:cs="Arial"/>
        </w:rPr>
      </w:pPr>
      <w:r w:rsidRPr="00DE3682">
        <w:rPr>
          <w:rFonts w:ascii="Arial" w:hAnsi="Arial" w:cs="Arial"/>
        </w:rPr>
        <w:tab/>
      </w:r>
      <w:r w:rsidRPr="00DE3682">
        <w:rPr>
          <w:rFonts w:ascii="Arial" w:hAnsi="Arial" w:cs="Arial"/>
        </w:rPr>
        <w:fldChar w:fldCharType="begin">
          <w:ffData>
            <w:name w:val=""/>
            <w:enabled/>
            <w:calcOnExit w:val="0"/>
            <w:checkBox>
              <w:size w:val="20"/>
              <w:default w:val="0"/>
            </w:checkBox>
          </w:ffData>
        </w:fldChar>
      </w:r>
      <w:r w:rsidRPr="00DE3682">
        <w:rPr>
          <w:rFonts w:ascii="Arial" w:hAnsi="Arial" w:cs="Arial"/>
        </w:rPr>
        <w:instrText xml:space="preserve"> FORMCHECKBOX </w:instrText>
      </w:r>
      <w:r w:rsidR="00EB390B">
        <w:rPr>
          <w:rFonts w:ascii="Arial" w:hAnsi="Arial" w:cs="Arial"/>
        </w:rPr>
      </w:r>
      <w:r w:rsidR="00EB390B">
        <w:rPr>
          <w:rFonts w:ascii="Arial" w:hAnsi="Arial" w:cs="Arial"/>
        </w:rPr>
        <w:fldChar w:fldCharType="separate"/>
      </w:r>
      <w:r w:rsidRPr="00DE3682">
        <w:rPr>
          <w:rFonts w:ascii="Arial" w:hAnsi="Arial" w:cs="Arial"/>
        </w:rPr>
        <w:fldChar w:fldCharType="end"/>
      </w:r>
      <w:r w:rsidRPr="00DE3682">
        <w:rPr>
          <w:rFonts w:ascii="Arial" w:hAnsi="Arial" w:cs="Arial"/>
          <w:i/>
          <w:iCs/>
        </w:rPr>
        <w:t xml:space="preserve"> </w:t>
      </w:r>
      <w:r w:rsidRPr="00DE3682">
        <w:rPr>
          <w:rFonts w:ascii="Arial" w:hAnsi="Arial" w:cs="Arial"/>
        </w:rPr>
        <w:tab/>
        <w:t>ont donné mandat au mandataire dans les conditions définies par les pouvoirs joints en annexe.</w:t>
      </w:r>
    </w:p>
    <w:p w14:paraId="0CC12351" w14:textId="05E83646" w:rsidR="001C733C" w:rsidRDefault="001C733C" w:rsidP="001C733C">
      <w:pPr>
        <w:tabs>
          <w:tab w:val="left" w:pos="851"/>
        </w:tabs>
        <w:rPr>
          <w:rFonts w:ascii="Arial" w:hAnsi="Arial" w:cs="Arial"/>
          <w:i/>
          <w:sz w:val="18"/>
          <w:szCs w:val="18"/>
        </w:rPr>
      </w:pPr>
    </w:p>
    <w:p w14:paraId="3876BE32" w14:textId="77777777" w:rsidR="00DE3682" w:rsidRPr="009B2F3E" w:rsidRDefault="00DE3682" w:rsidP="001C733C">
      <w:pPr>
        <w:tabs>
          <w:tab w:val="left" w:pos="851"/>
        </w:tabs>
        <w:rPr>
          <w:rFonts w:ascii="Arial" w:hAnsi="Arial" w:cs="Arial"/>
          <w:i/>
          <w:sz w:val="18"/>
          <w:szCs w:val="18"/>
        </w:rPr>
      </w:pPr>
    </w:p>
    <w:p w14:paraId="6874855C" w14:textId="39786B1C" w:rsidR="00036500" w:rsidRPr="009B2F3E" w:rsidRDefault="0021527A" w:rsidP="05E8B33C">
      <w:pPr>
        <w:tabs>
          <w:tab w:val="left" w:pos="851"/>
        </w:tabs>
        <w:rPr>
          <w:rFonts w:ascii="Arial" w:hAnsi="Arial" w:cs="Arial"/>
          <w:i/>
          <w:iCs/>
          <w:sz w:val="18"/>
          <w:szCs w:val="18"/>
        </w:rPr>
      </w:pPr>
      <w:r w:rsidRPr="009B2F3E">
        <w:fldChar w:fldCharType="begin">
          <w:ffData>
            <w:name w:val=""/>
            <w:enabled/>
            <w:calcOnExit w:val="0"/>
            <w:checkBox>
              <w:size w:val="20"/>
              <w:default w:val="0"/>
            </w:checkBox>
          </w:ffData>
        </w:fldChar>
      </w:r>
      <w:r w:rsidRPr="009B2F3E">
        <w:rPr>
          <w:rFonts w:ascii="Arial" w:hAnsi="Arial" w:cs="Arial"/>
        </w:rPr>
        <w:instrText xml:space="preserve"> FORMCHECKBOX </w:instrText>
      </w:r>
      <w:r w:rsidR="00EB390B">
        <w:fldChar w:fldCharType="separate"/>
      </w:r>
      <w:r w:rsidRPr="009B2F3E">
        <w:rPr>
          <w:rFonts w:ascii="Arial" w:hAnsi="Arial" w:cs="Arial"/>
        </w:rPr>
        <w:fldChar w:fldCharType="end"/>
      </w:r>
      <w:r w:rsidR="00523BEB">
        <w:rPr>
          <w:rFonts w:ascii="Arial" w:hAnsi="Arial" w:cs="Arial"/>
        </w:rPr>
        <w:t xml:space="preserve"> </w:t>
      </w:r>
      <w:r w:rsidR="00DE3682">
        <w:rPr>
          <w:rFonts w:ascii="Arial" w:hAnsi="Arial" w:cs="Arial"/>
        </w:rPr>
        <w:t>Les</w:t>
      </w:r>
      <w:r w:rsidRPr="009B2F3E">
        <w:rPr>
          <w:rFonts w:ascii="Arial" w:hAnsi="Arial" w:cs="Arial"/>
        </w:rPr>
        <w:t xml:space="preserve"> membres du groupement</w:t>
      </w:r>
      <w:r w:rsidR="00036500" w:rsidRPr="009B2F3E">
        <w:rPr>
          <w:rFonts w:ascii="Arial" w:hAnsi="Arial" w:cs="Arial"/>
        </w:rPr>
        <w:t>, qui signent le présent acte d’engagement</w:t>
      </w:r>
      <w:r w:rsidR="00332B12" w:rsidRPr="009B2F3E">
        <w:rPr>
          <w:rFonts w:ascii="Arial" w:hAnsi="Arial" w:cs="Arial"/>
        </w:rPr>
        <w:t> :</w:t>
      </w:r>
      <w:r w:rsidR="00036500" w:rsidRPr="009B2F3E">
        <w:rPr>
          <w:rFonts w:ascii="Arial" w:hAnsi="Arial" w:cs="Arial"/>
        </w:rPr>
        <w:t> </w:t>
      </w:r>
    </w:p>
    <w:p w14:paraId="592CF755" w14:textId="77777777" w:rsidR="00036500" w:rsidRPr="009B2F3E" w:rsidRDefault="05E8B33C" w:rsidP="05E8B33C">
      <w:pPr>
        <w:tabs>
          <w:tab w:val="left" w:pos="851"/>
        </w:tabs>
        <w:rPr>
          <w:rFonts w:ascii="Arial" w:hAnsi="Arial" w:cs="Arial"/>
        </w:rPr>
      </w:pPr>
      <w:r w:rsidRPr="05E8B33C">
        <w:rPr>
          <w:rFonts w:ascii="Arial" w:hAnsi="Arial" w:cs="Arial"/>
          <w:i/>
          <w:iCs/>
          <w:sz w:val="18"/>
          <w:szCs w:val="18"/>
        </w:rPr>
        <w:t>(Cocher la case correspondante.)</w:t>
      </w:r>
    </w:p>
    <w:p w14:paraId="2D195AB6" w14:textId="77777777" w:rsidR="00036500" w:rsidRPr="009B2F3E" w:rsidRDefault="00036500" w:rsidP="005846FB">
      <w:pPr>
        <w:tabs>
          <w:tab w:val="left" w:pos="851"/>
        </w:tabs>
        <w:rPr>
          <w:rFonts w:ascii="Arial" w:hAnsi="Arial" w:cs="Arial"/>
        </w:rPr>
      </w:pPr>
    </w:p>
    <w:p w14:paraId="40B9C1FF" w14:textId="77777777" w:rsidR="00AE7831" w:rsidRPr="009B2F3E" w:rsidRDefault="00AE7831" w:rsidP="05E8B33C">
      <w:pPr>
        <w:tabs>
          <w:tab w:val="left" w:pos="851"/>
        </w:tabs>
        <w:ind w:left="1701" w:hanging="850"/>
        <w:jc w:val="both"/>
        <w:rPr>
          <w:rFonts w:ascii="Arial" w:hAnsi="Arial" w:cs="Arial"/>
        </w:rPr>
      </w:pPr>
      <w:r w:rsidRPr="009B2F3E">
        <w:fldChar w:fldCharType="begin">
          <w:ffData>
            <w:name w:val=""/>
            <w:enabled/>
            <w:calcOnExit w:val="0"/>
            <w:checkBox>
              <w:size w:val="20"/>
              <w:default w:val="0"/>
            </w:checkBox>
          </w:ffData>
        </w:fldChar>
      </w:r>
      <w:r w:rsidRPr="009B2F3E">
        <w:rPr>
          <w:rFonts w:ascii="Arial" w:hAnsi="Arial" w:cs="Arial"/>
        </w:rPr>
        <w:instrText xml:space="preserve"> FORMCHECKBOX </w:instrText>
      </w:r>
      <w:r w:rsidR="00EB390B">
        <w:fldChar w:fldCharType="separate"/>
      </w:r>
      <w:r w:rsidRPr="009B2F3E">
        <w:rPr>
          <w:rFonts w:ascii="Arial" w:hAnsi="Arial" w:cs="Arial"/>
        </w:rPr>
        <w:fldChar w:fldCharType="end"/>
      </w:r>
      <w:r w:rsidRPr="009B2F3E">
        <w:rPr>
          <w:rFonts w:ascii="Arial" w:hAnsi="Arial" w:cs="Arial"/>
        </w:rPr>
        <w:tab/>
        <w:t>donnent mandat au mandataire, qui l’accepte, pour les représenter vis-à-vis de l’acheteur et pour coordonner l’ensemble des prestations ;</w:t>
      </w:r>
    </w:p>
    <w:p w14:paraId="31543139" w14:textId="77777777" w:rsidR="00AE7831" w:rsidRPr="009B2F3E" w:rsidRDefault="00AE7831" w:rsidP="009B45B9">
      <w:pPr>
        <w:tabs>
          <w:tab w:val="left" w:pos="851"/>
        </w:tabs>
        <w:ind w:left="1701" w:hanging="850"/>
        <w:jc w:val="both"/>
        <w:rPr>
          <w:rFonts w:ascii="Arial" w:hAnsi="Arial" w:cs="Arial"/>
        </w:rPr>
      </w:pPr>
    </w:p>
    <w:p w14:paraId="05F12C88" w14:textId="74B4EF2A" w:rsidR="00036500" w:rsidRPr="009B2F3E" w:rsidRDefault="00036500" w:rsidP="00A84192">
      <w:pPr>
        <w:tabs>
          <w:tab w:val="left" w:pos="851"/>
        </w:tabs>
        <w:ind w:left="1701" w:hanging="850"/>
        <w:jc w:val="both"/>
        <w:rPr>
          <w:rFonts w:ascii="Arial" w:hAnsi="Arial" w:cs="Arial"/>
        </w:rPr>
      </w:pPr>
      <w:r w:rsidRPr="009B2F3E">
        <w:fldChar w:fldCharType="begin">
          <w:ffData>
            <w:name w:val=""/>
            <w:enabled/>
            <w:calcOnExit w:val="0"/>
            <w:checkBox>
              <w:size w:val="20"/>
              <w:default w:val="0"/>
            </w:checkBox>
          </w:ffData>
        </w:fldChar>
      </w:r>
      <w:r w:rsidRPr="009B2F3E">
        <w:rPr>
          <w:rFonts w:ascii="Arial" w:hAnsi="Arial" w:cs="Arial"/>
        </w:rPr>
        <w:instrText xml:space="preserve"> FORMCHECKBOX </w:instrText>
      </w:r>
      <w:r w:rsidR="00EB390B">
        <w:fldChar w:fldCharType="separate"/>
      </w:r>
      <w:r w:rsidRPr="009B2F3E">
        <w:rPr>
          <w:rFonts w:ascii="Arial" w:hAnsi="Arial" w:cs="Arial"/>
        </w:rPr>
        <w:fldChar w:fldCharType="end"/>
      </w:r>
      <w:r w:rsidRPr="009B2F3E">
        <w:rPr>
          <w:rFonts w:ascii="Arial" w:hAnsi="Arial" w:cs="Arial"/>
        </w:rPr>
        <w:tab/>
      </w:r>
      <w:r w:rsidR="00BE6CAD" w:rsidRPr="009B2F3E">
        <w:rPr>
          <w:rFonts w:ascii="Arial" w:hAnsi="Arial" w:cs="Arial"/>
        </w:rPr>
        <w:t>donnent mandat au mandataire, qui l’accepte, pour signer, en leur nom et pour leur compte, les modifications ultérieures du marché ou de l’accord-cadre ;</w:t>
      </w:r>
      <w:r w:rsidR="00A84192" w:rsidRPr="009B2F3E" w:rsidDel="00A84192">
        <w:rPr>
          <w:rFonts w:ascii="Arial" w:hAnsi="Arial" w:cs="Arial"/>
          <w:iCs/>
        </w:rPr>
        <w:t xml:space="preserve"> </w:t>
      </w:r>
    </w:p>
    <w:p w14:paraId="10460233" w14:textId="77777777" w:rsidR="00036500" w:rsidRPr="009B2F3E" w:rsidRDefault="00036500" w:rsidP="006C4338">
      <w:pPr>
        <w:tabs>
          <w:tab w:val="left" w:pos="851"/>
        </w:tabs>
        <w:rPr>
          <w:rFonts w:ascii="Arial" w:hAnsi="Arial" w:cs="Arial"/>
          <w:iCs/>
        </w:rPr>
      </w:pPr>
    </w:p>
    <w:p w14:paraId="06073344" w14:textId="77777777" w:rsidR="00BE6CAD" w:rsidRPr="009B2F3E" w:rsidRDefault="00844DAA" w:rsidP="00BE6CAD">
      <w:pPr>
        <w:tabs>
          <w:tab w:val="left" w:pos="851"/>
        </w:tabs>
        <w:ind w:left="1134" w:hanging="850"/>
        <w:rPr>
          <w:rFonts w:ascii="Arial" w:hAnsi="Arial" w:cs="Arial"/>
          <w:i/>
          <w:sz w:val="18"/>
          <w:szCs w:val="18"/>
        </w:rPr>
      </w:pPr>
      <w:r w:rsidRPr="009B2F3E">
        <w:rPr>
          <w:rFonts w:ascii="Arial" w:hAnsi="Arial" w:cs="Arial"/>
        </w:rPr>
        <w:tab/>
      </w:r>
      <w:r w:rsidR="00036500" w:rsidRPr="009B2F3E">
        <w:fldChar w:fldCharType="begin">
          <w:ffData>
            <w:name w:val=""/>
            <w:enabled/>
            <w:calcOnExit w:val="0"/>
            <w:checkBox>
              <w:size w:val="20"/>
              <w:default w:val="0"/>
            </w:checkBox>
          </w:ffData>
        </w:fldChar>
      </w:r>
      <w:r w:rsidR="00036500" w:rsidRPr="009B2F3E">
        <w:rPr>
          <w:rFonts w:ascii="Arial" w:hAnsi="Arial" w:cs="Arial"/>
        </w:rPr>
        <w:instrText xml:space="preserve"> FORMCHECKBOX </w:instrText>
      </w:r>
      <w:r w:rsidR="00EB390B">
        <w:fldChar w:fldCharType="separate"/>
      </w:r>
      <w:r w:rsidR="00036500" w:rsidRPr="009B2F3E">
        <w:rPr>
          <w:rFonts w:ascii="Arial" w:hAnsi="Arial" w:cs="Arial"/>
        </w:rPr>
        <w:fldChar w:fldCharType="end"/>
      </w:r>
      <w:r w:rsidR="00036500" w:rsidRPr="009B2F3E">
        <w:rPr>
          <w:rFonts w:ascii="Arial" w:hAnsi="Arial" w:cs="Arial"/>
          <w:i/>
          <w:iCs/>
        </w:rPr>
        <w:t xml:space="preserve"> </w:t>
      </w:r>
      <w:r w:rsidR="00036500" w:rsidRPr="009B2F3E">
        <w:rPr>
          <w:rFonts w:ascii="Arial" w:hAnsi="Arial" w:cs="Arial"/>
        </w:rPr>
        <w:tab/>
      </w:r>
      <w:r w:rsidR="00BE6CAD" w:rsidRPr="009B2F3E">
        <w:rPr>
          <w:rFonts w:ascii="Arial" w:hAnsi="Arial" w:cs="Arial"/>
        </w:rPr>
        <w:t>donnent mandat au mandataire dans les conditions définies ci-dessous :</w:t>
      </w:r>
    </w:p>
    <w:p w14:paraId="5D4668A1" w14:textId="47E7E1F8" w:rsidR="00BE6CAD" w:rsidRDefault="00BE6CAD" w:rsidP="00BE6CAD">
      <w:pPr>
        <w:tabs>
          <w:tab w:val="left" w:pos="851"/>
        </w:tabs>
        <w:ind w:left="1134" w:hanging="850"/>
        <w:rPr>
          <w:rFonts w:ascii="Arial" w:hAnsi="Arial" w:cs="Arial"/>
        </w:rPr>
      </w:pPr>
      <w:r w:rsidRPr="009B2F3E">
        <w:rPr>
          <w:rFonts w:ascii="Arial" w:hAnsi="Arial" w:cs="Arial"/>
          <w:i/>
          <w:sz w:val="18"/>
          <w:szCs w:val="18"/>
        </w:rPr>
        <w:tab/>
      </w:r>
      <w:r w:rsidRPr="009B2F3E">
        <w:rPr>
          <w:rFonts w:ascii="Arial" w:hAnsi="Arial" w:cs="Arial"/>
          <w:i/>
          <w:sz w:val="18"/>
          <w:szCs w:val="18"/>
        </w:rPr>
        <w:tab/>
      </w:r>
      <w:r w:rsidR="00591693">
        <w:rPr>
          <w:rFonts w:ascii="Arial" w:hAnsi="Arial" w:cs="Arial"/>
          <w:i/>
          <w:sz w:val="18"/>
          <w:szCs w:val="18"/>
        </w:rPr>
        <w:t xml:space="preserve"> </w:t>
      </w:r>
      <w:r w:rsidRPr="009B2F3E">
        <w:rPr>
          <w:rFonts w:ascii="Arial" w:hAnsi="Arial" w:cs="Arial"/>
          <w:i/>
          <w:sz w:val="18"/>
          <w:szCs w:val="18"/>
        </w:rPr>
        <w:tab/>
        <w:t>(Donner des précisions sur l’étendue du mandat.)</w:t>
      </w:r>
    </w:p>
    <w:p w14:paraId="6094B845" w14:textId="43D3E2AA" w:rsidR="00E0234A" w:rsidRDefault="00E0234A" w:rsidP="005846FB">
      <w:pPr>
        <w:tabs>
          <w:tab w:val="left" w:pos="851"/>
        </w:tabs>
        <w:rPr>
          <w:rFonts w:ascii="Arial" w:hAnsi="Arial" w:cs="Arial"/>
        </w:rPr>
      </w:pPr>
    </w:p>
    <w:p w14:paraId="446E20E2" w14:textId="77777777" w:rsidR="00E0234A" w:rsidRPr="009B2F3E" w:rsidRDefault="00E0234A"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9B2F3E" w14:paraId="7B4835EB" w14:textId="77777777" w:rsidTr="05E8B33C">
        <w:tc>
          <w:tcPr>
            <w:tcW w:w="464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FF05491" w14:textId="77777777" w:rsidR="00332B12" w:rsidRPr="009B2F3E" w:rsidRDefault="05E8B33C" w:rsidP="05E8B33C">
            <w:pPr>
              <w:tabs>
                <w:tab w:val="left" w:pos="851"/>
              </w:tabs>
              <w:jc w:val="center"/>
              <w:rPr>
                <w:rFonts w:ascii="Arial" w:hAnsi="Arial" w:cs="Arial"/>
                <w:b/>
                <w:bCs/>
              </w:rPr>
            </w:pPr>
            <w:r w:rsidRPr="05E8B33C">
              <w:rPr>
                <w:rFonts w:ascii="Arial" w:hAnsi="Arial" w:cs="Arial"/>
                <w:b/>
                <w:bCs/>
              </w:rPr>
              <w:t>Nom, prénom et qualité</w:t>
            </w:r>
          </w:p>
          <w:p w14:paraId="51E9300B" w14:textId="77777777" w:rsidR="00332B12" w:rsidRPr="009B2F3E" w:rsidRDefault="05E8B33C" w:rsidP="05E8B33C">
            <w:pPr>
              <w:tabs>
                <w:tab w:val="left" w:pos="851"/>
              </w:tabs>
              <w:jc w:val="center"/>
              <w:rPr>
                <w:rFonts w:ascii="Arial" w:hAnsi="Arial" w:cs="Arial"/>
                <w:b/>
                <w:bCs/>
              </w:rPr>
            </w:pPr>
            <w:r w:rsidRPr="05E8B33C">
              <w:rPr>
                <w:rFonts w:ascii="Arial" w:hAnsi="Arial" w:cs="Arial"/>
                <w:b/>
                <w:bCs/>
              </w:rPr>
              <w:t>du signataire (*)</w:t>
            </w:r>
          </w:p>
        </w:tc>
        <w:tc>
          <w:tcPr>
            <w:tcW w:w="26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9E4E903" w14:textId="77777777" w:rsidR="00332B12" w:rsidRPr="009B2F3E" w:rsidRDefault="05E8B33C" w:rsidP="05E8B33C">
            <w:pPr>
              <w:tabs>
                <w:tab w:val="left" w:pos="851"/>
              </w:tabs>
              <w:jc w:val="center"/>
              <w:rPr>
                <w:rFonts w:ascii="Arial" w:hAnsi="Arial" w:cs="Arial"/>
                <w:b/>
                <w:bCs/>
              </w:rPr>
            </w:pPr>
            <w:r w:rsidRPr="05E8B33C">
              <w:rPr>
                <w:rFonts w:ascii="Arial" w:hAnsi="Arial" w:cs="Arial"/>
                <w:b/>
                <w:bCs/>
              </w:rPr>
              <w:t>Lieu et date de signature</w:t>
            </w:r>
          </w:p>
        </w:tc>
        <w:tc>
          <w:tcPr>
            <w:tcW w:w="30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DCC222E" w14:textId="77777777" w:rsidR="00332B12" w:rsidRPr="009B2F3E" w:rsidRDefault="05E8B33C" w:rsidP="05E8B33C">
            <w:pPr>
              <w:tabs>
                <w:tab w:val="left" w:pos="851"/>
              </w:tabs>
              <w:jc w:val="center"/>
              <w:rPr>
                <w:rFonts w:ascii="Arial" w:hAnsi="Arial" w:cs="Arial"/>
                <w:b/>
                <w:bCs/>
              </w:rPr>
            </w:pPr>
            <w:r w:rsidRPr="05E8B33C">
              <w:rPr>
                <w:rFonts w:ascii="Arial" w:hAnsi="Arial" w:cs="Arial"/>
                <w:b/>
                <w:bCs/>
              </w:rPr>
              <w:t>Signature</w:t>
            </w:r>
          </w:p>
        </w:tc>
      </w:tr>
      <w:tr w:rsidR="00332B12" w:rsidRPr="009B2F3E" w14:paraId="5B07B13D" w14:textId="77777777" w:rsidTr="05E8B33C">
        <w:trPr>
          <w:trHeight w:val="1021"/>
        </w:trPr>
        <w:tc>
          <w:tcPr>
            <w:tcW w:w="4644" w:type="dxa"/>
            <w:tcBorders>
              <w:top w:val="single" w:sz="4" w:space="0" w:color="000000" w:themeColor="text1"/>
              <w:left w:val="single" w:sz="4" w:space="0" w:color="000000" w:themeColor="text1"/>
            </w:tcBorders>
            <w:shd w:val="clear" w:color="auto" w:fill="CCFFFF"/>
          </w:tcPr>
          <w:p w14:paraId="1C497834" w14:textId="77777777" w:rsidR="00332B12" w:rsidRPr="009B2F3E" w:rsidRDefault="00332B12" w:rsidP="00B054DA">
            <w:pPr>
              <w:tabs>
                <w:tab w:val="left" w:pos="851"/>
              </w:tabs>
              <w:snapToGrid w:val="0"/>
              <w:jc w:val="both"/>
              <w:rPr>
                <w:rFonts w:ascii="Arial" w:hAnsi="Arial" w:cs="Arial"/>
                <w:b/>
                <w:bCs/>
              </w:rPr>
            </w:pPr>
          </w:p>
        </w:tc>
        <w:tc>
          <w:tcPr>
            <w:tcW w:w="2694" w:type="dxa"/>
            <w:tcBorders>
              <w:top w:val="single" w:sz="4" w:space="0" w:color="000000" w:themeColor="text1"/>
              <w:left w:val="single" w:sz="4" w:space="0" w:color="000000" w:themeColor="text1"/>
            </w:tcBorders>
            <w:shd w:val="clear" w:color="auto" w:fill="CCFFFF"/>
          </w:tcPr>
          <w:p w14:paraId="499511DF" w14:textId="77777777" w:rsidR="00332B12" w:rsidRPr="009B2F3E" w:rsidRDefault="00332B12" w:rsidP="00B054DA">
            <w:pPr>
              <w:tabs>
                <w:tab w:val="left" w:pos="851"/>
              </w:tabs>
              <w:snapToGrid w:val="0"/>
              <w:jc w:val="both"/>
              <w:rPr>
                <w:rFonts w:ascii="Arial" w:hAnsi="Arial" w:cs="Arial"/>
                <w:b/>
                <w:bCs/>
              </w:rPr>
            </w:pPr>
          </w:p>
        </w:tc>
        <w:tc>
          <w:tcPr>
            <w:tcW w:w="3056" w:type="dxa"/>
            <w:tcBorders>
              <w:top w:val="single" w:sz="4" w:space="0" w:color="000000" w:themeColor="text1"/>
              <w:left w:val="single" w:sz="4" w:space="0" w:color="000000" w:themeColor="text1"/>
              <w:right w:val="single" w:sz="4" w:space="0" w:color="000000" w:themeColor="text1"/>
            </w:tcBorders>
            <w:shd w:val="clear" w:color="auto" w:fill="CCFFFF"/>
          </w:tcPr>
          <w:p w14:paraId="76DB6D94" w14:textId="77777777" w:rsidR="00332B12" w:rsidRPr="009B2F3E" w:rsidRDefault="00332B12" w:rsidP="00B054DA">
            <w:pPr>
              <w:tabs>
                <w:tab w:val="left" w:pos="851"/>
              </w:tabs>
              <w:snapToGrid w:val="0"/>
              <w:jc w:val="both"/>
              <w:rPr>
                <w:rFonts w:ascii="Arial" w:hAnsi="Arial" w:cs="Arial"/>
                <w:b/>
                <w:bCs/>
              </w:rPr>
            </w:pPr>
          </w:p>
        </w:tc>
      </w:tr>
      <w:tr w:rsidR="00332B12" w:rsidRPr="009B2F3E" w14:paraId="2ED3DE70" w14:textId="77777777" w:rsidTr="05E8B33C">
        <w:trPr>
          <w:trHeight w:val="1021"/>
        </w:trPr>
        <w:tc>
          <w:tcPr>
            <w:tcW w:w="4644" w:type="dxa"/>
            <w:tcBorders>
              <w:left w:val="single" w:sz="4" w:space="0" w:color="000000" w:themeColor="text1"/>
            </w:tcBorders>
            <w:shd w:val="clear" w:color="auto" w:fill="auto"/>
          </w:tcPr>
          <w:p w14:paraId="51274F58" w14:textId="77777777" w:rsidR="00332B12" w:rsidRPr="009B2F3E" w:rsidRDefault="00332B12" w:rsidP="00B054DA">
            <w:pPr>
              <w:tabs>
                <w:tab w:val="left" w:pos="851"/>
              </w:tabs>
              <w:snapToGrid w:val="0"/>
              <w:jc w:val="both"/>
              <w:rPr>
                <w:rFonts w:ascii="Arial" w:hAnsi="Arial" w:cs="Arial"/>
                <w:b/>
                <w:bCs/>
              </w:rPr>
            </w:pPr>
          </w:p>
        </w:tc>
        <w:tc>
          <w:tcPr>
            <w:tcW w:w="2694" w:type="dxa"/>
            <w:tcBorders>
              <w:left w:val="single" w:sz="4" w:space="0" w:color="000000" w:themeColor="text1"/>
            </w:tcBorders>
            <w:shd w:val="clear" w:color="auto" w:fill="auto"/>
          </w:tcPr>
          <w:p w14:paraId="6C1BC92B" w14:textId="77777777" w:rsidR="00332B12" w:rsidRPr="009B2F3E" w:rsidRDefault="00332B12" w:rsidP="00B054DA">
            <w:pPr>
              <w:tabs>
                <w:tab w:val="left" w:pos="851"/>
              </w:tabs>
              <w:snapToGrid w:val="0"/>
              <w:jc w:val="both"/>
              <w:rPr>
                <w:rFonts w:ascii="Arial" w:hAnsi="Arial" w:cs="Arial"/>
                <w:b/>
                <w:bCs/>
              </w:rPr>
            </w:pPr>
          </w:p>
        </w:tc>
        <w:tc>
          <w:tcPr>
            <w:tcW w:w="3056" w:type="dxa"/>
            <w:tcBorders>
              <w:left w:val="single" w:sz="4" w:space="0" w:color="000000" w:themeColor="text1"/>
              <w:right w:val="single" w:sz="4" w:space="0" w:color="000000" w:themeColor="text1"/>
            </w:tcBorders>
            <w:shd w:val="clear" w:color="auto" w:fill="auto"/>
          </w:tcPr>
          <w:p w14:paraId="01016D89" w14:textId="77777777" w:rsidR="00332B12" w:rsidRPr="009B2F3E" w:rsidRDefault="00332B12" w:rsidP="00B054DA">
            <w:pPr>
              <w:tabs>
                <w:tab w:val="left" w:pos="851"/>
              </w:tabs>
              <w:snapToGrid w:val="0"/>
              <w:jc w:val="both"/>
              <w:rPr>
                <w:rFonts w:ascii="Arial" w:hAnsi="Arial" w:cs="Arial"/>
                <w:b/>
                <w:bCs/>
              </w:rPr>
            </w:pPr>
          </w:p>
        </w:tc>
      </w:tr>
      <w:tr w:rsidR="00332B12" w:rsidRPr="009B2F3E" w14:paraId="49B4D788" w14:textId="77777777" w:rsidTr="05E8B33C">
        <w:trPr>
          <w:trHeight w:val="1021"/>
        </w:trPr>
        <w:tc>
          <w:tcPr>
            <w:tcW w:w="4644" w:type="dxa"/>
            <w:tcBorders>
              <w:left w:val="single" w:sz="4" w:space="0" w:color="000000" w:themeColor="text1"/>
              <w:bottom w:val="single" w:sz="4" w:space="0" w:color="000000" w:themeColor="text1"/>
            </w:tcBorders>
            <w:shd w:val="clear" w:color="auto" w:fill="CCFFFF"/>
          </w:tcPr>
          <w:p w14:paraId="110934F9" w14:textId="77777777" w:rsidR="00332B12" w:rsidRPr="009B2F3E" w:rsidRDefault="00332B12" w:rsidP="00B054DA">
            <w:pPr>
              <w:tabs>
                <w:tab w:val="left" w:pos="851"/>
              </w:tabs>
              <w:snapToGrid w:val="0"/>
              <w:jc w:val="both"/>
              <w:rPr>
                <w:rFonts w:ascii="Arial" w:hAnsi="Arial" w:cs="Arial"/>
                <w:b/>
                <w:bCs/>
              </w:rPr>
            </w:pPr>
          </w:p>
        </w:tc>
        <w:tc>
          <w:tcPr>
            <w:tcW w:w="2694" w:type="dxa"/>
            <w:tcBorders>
              <w:left w:val="single" w:sz="4" w:space="0" w:color="000000" w:themeColor="text1"/>
              <w:bottom w:val="single" w:sz="4" w:space="0" w:color="000000" w:themeColor="text1"/>
            </w:tcBorders>
            <w:shd w:val="clear" w:color="auto" w:fill="CCFFFF"/>
          </w:tcPr>
          <w:p w14:paraId="294201F9" w14:textId="77777777" w:rsidR="00332B12" w:rsidRPr="009B2F3E" w:rsidRDefault="00332B12" w:rsidP="00B054DA">
            <w:pPr>
              <w:tabs>
                <w:tab w:val="left" w:pos="851"/>
              </w:tabs>
              <w:snapToGrid w:val="0"/>
              <w:jc w:val="both"/>
              <w:rPr>
                <w:rFonts w:ascii="Arial" w:hAnsi="Arial" w:cs="Arial"/>
                <w:b/>
                <w:bCs/>
              </w:rPr>
            </w:pPr>
          </w:p>
        </w:tc>
        <w:tc>
          <w:tcPr>
            <w:tcW w:w="3056" w:type="dxa"/>
            <w:tcBorders>
              <w:left w:val="single" w:sz="4" w:space="0" w:color="000000" w:themeColor="text1"/>
              <w:bottom w:val="single" w:sz="4" w:space="0" w:color="000000" w:themeColor="text1"/>
              <w:right w:val="single" w:sz="4" w:space="0" w:color="000000" w:themeColor="text1"/>
            </w:tcBorders>
            <w:shd w:val="clear" w:color="auto" w:fill="CCFFFF"/>
          </w:tcPr>
          <w:p w14:paraId="6452708E" w14:textId="77777777" w:rsidR="00332B12" w:rsidRPr="009B2F3E" w:rsidRDefault="00332B12" w:rsidP="00B054DA">
            <w:pPr>
              <w:tabs>
                <w:tab w:val="left" w:pos="851"/>
              </w:tabs>
              <w:snapToGrid w:val="0"/>
              <w:jc w:val="both"/>
              <w:rPr>
                <w:rFonts w:ascii="Arial" w:hAnsi="Arial" w:cs="Arial"/>
                <w:b/>
                <w:bCs/>
              </w:rPr>
            </w:pPr>
          </w:p>
        </w:tc>
      </w:tr>
    </w:tbl>
    <w:p w14:paraId="39BD59C5" w14:textId="77777777" w:rsidR="00332B12" w:rsidRPr="009B2F3E" w:rsidRDefault="05E8B33C" w:rsidP="05E8B33C">
      <w:pPr>
        <w:tabs>
          <w:tab w:val="left" w:pos="851"/>
        </w:tabs>
        <w:jc w:val="both"/>
        <w:rPr>
          <w:rFonts w:ascii="Arial" w:hAnsi="Arial" w:cs="Arial"/>
        </w:rPr>
      </w:pPr>
      <w:r w:rsidRPr="05E8B33C">
        <w:rPr>
          <w:rFonts w:ascii="Arial" w:hAnsi="Arial" w:cs="Arial"/>
          <w:sz w:val="18"/>
          <w:szCs w:val="18"/>
        </w:rPr>
        <w:t>(*) Le signataire doit avoir le pouvoir d’engager la personne qu’il représente.</w:t>
      </w:r>
    </w:p>
    <w:p w14:paraId="30299A7B" w14:textId="77777777" w:rsidR="009B1CD0" w:rsidRPr="009B2F3E" w:rsidRDefault="009B1CD0" w:rsidP="006C4338">
      <w:pPr>
        <w:tabs>
          <w:tab w:val="left" w:pos="851"/>
        </w:tabs>
        <w:rPr>
          <w:rFonts w:ascii="Arial" w:hAnsi="Arial" w:cs="Arial"/>
        </w:rPr>
      </w:pPr>
    </w:p>
    <w:p w14:paraId="47183833" w14:textId="77777777" w:rsidR="009B1CD0" w:rsidRPr="009B2F3E" w:rsidRDefault="009B1CD0" w:rsidP="006C4338">
      <w:pPr>
        <w:tabs>
          <w:tab w:val="left" w:pos="851"/>
        </w:tabs>
        <w:rPr>
          <w:rFonts w:ascii="Arial" w:hAnsi="Arial" w:cs="Arial"/>
        </w:rPr>
      </w:pPr>
    </w:p>
    <w:p w14:paraId="0730DC5D" w14:textId="77777777" w:rsidR="009B1CD0" w:rsidRDefault="009B1CD0" w:rsidP="005846FB">
      <w:pPr>
        <w:tabs>
          <w:tab w:val="left" w:pos="851"/>
        </w:tabs>
        <w:jc w:val="both"/>
        <w:rPr>
          <w:rFonts w:ascii="Arial" w:hAnsi="Arial" w:cs="Arial"/>
          <w:bCs/>
        </w:rPr>
      </w:pPr>
    </w:p>
    <w:p w14:paraId="78829B79" w14:textId="77777777" w:rsidR="00657C92" w:rsidRDefault="00657C92" w:rsidP="005846FB">
      <w:pPr>
        <w:tabs>
          <w:tab w:val="left" w:pos="851"/>
        </w:tabs>
        <w:jc w:val="both"/>
        <w:rPr>
          <w:rFonts w:ascii="Arial" w:hAnsi="Arial" w:cs="Arial"/>
          <w:bCs/>
        </w:rPr>
      </w:pPr>
    </w:p>
    <w:p w14:paraId="459359EE" w14:textId="77777777" w:rsidR="00657C92" w:rsidRDefault="00657C92" w:rsidP="005846FB">
      <w:pPr>
        <w:tabs>
          <w:tab w:val="left" w:pos="851"/>
        </w:tabs>
        <w:jc w:val="both"/>
        <w:rPr>
          <w:rFonts w:ascii="Arial" w:hAnsi="Arial" w:cs="Arial"/>
          <w:bCs/>
        </w:rPr>
      </w:pPr>
    </w:p>
    <w:p w14:paraId="40EDEBBC" w14:textId="77777777" w:rsidR="00657C92" w:rsidRDefault="00657C92" w:rsidP="005846FB">
      <w:pPr>
        <w:tabs>
          <w:tab w:val="left" w:pos="851"/>
        </w:tabs>
        <w:jc w:val="both"/>
        <w:rPr>
          <w:rFonts w:ascii="Arial" w:hAnsi="Arial" w:cs="Arial"/>
          <w:bCs/>
        </w:rPr>
      </w:pPr>
    </w:p>
    <w:p w14:paraId="027950D6" w14:textId="77777777" w:rsidR="00657C92" w:rsidRDefault="00657C92" w:rsidP="005846FB">
      <w:pPr>
        <w:tabs>
          <w:tab w:val="left" w:pos="851"/>
        </w:tabs>
        <w:jc w:val="both"/>
        <w:rPr>
          <w:rFonts w:ascii="Arial" w:hAnsi="Arial" w:cs="Arial"/>
          <w:bCs/>
        </w:rPr>
      </w:pPr>
    </w:p>
    <w:p w14:paraId="031EC470" w14:textId="77777777" w:rsidR="00657C92" w:rsidRDefault="00657C92" w:rsidP="005846FB">
      <w:pPr>
        <w:tabs>
          <w:tab w:val="left" w:pos="851"/>
        </w:tabs>
        <w:jc w:val="both"/>
        <w:rPr>
          <w:rFonts w:ascii="Arial" w:hAnsi="Arial" w:cs="Arial"/>
          <w:bCs/>
        </w:rPr>
      </w:pPr>
    </w:p>
    <w:p w14:paraId="4E62B3FD" w14:textId="77777777" w:rsidR="00657C92" w:rsidRDefault="00657C92" w:rsidP="005846FB">
      <w:pPr>
        <w:tabs>
          <w:tab w:val="left" w:pos="851"/>
        </w:tabs>
        <w:jc w:val="both"/>
        <w:rPr>
          <w:rFonts w:ascii="Arial" w:hAnsi="Arial" w:cs="Arial"/>
          <w:bCs/>
        </w:rPr>
      </w:pPr>
    </w:p>
    <w:p w14:paraId="3B9FBD55" w14:textId="77777777" w:rsidR="00657C92" w:rsidRPr="009B2F3E" w:rsidRDefault="00657C92"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B2F3E" w14:paraId="0219829B" w14:textId="77777777" w:rsidTr="05E8B33C">
        <w:tc>
          <w:tcPr>
            <w:tcW w:w="10277" w:type="dxa"/>
            <w:shd w:val="clear" w:color="auto" w:fill="66CCFF"/>
          </w:tcPr>
          <w:p w14:paraId="7A2F4290" w14:textId="77777777" w:rsidR="009B1CD0" w:rsidRPr="009B2F3E" w:rsidRDefault="05E8B33C" w:rsidP="05E8B33C">
            <w:pPr>
              <w:pStyle w:val="Titre4"/>
              <w:numPr>
                <w:ilvl w:val="3"/>
                <w:numId w:val="0"/>
              </w:numPr>
              <w:tabs>
                <w:tab w:val="left" w:pos="851"/>
              </w:tabs>
            </w:pPr>
            <w:r w:rsidRPr="05E8B33C">
              <w:rPr>
                <w:sz w:val="22"/>
                <w:szCs w:val="22"/>
              </w:rPr>
              <w:t>D - Identification de l’acheteur.</w:t>
            </w:r>
          </w:p>
        </w:tc>
      </w:tr>
    </w:tbl>
    <w:p w14:paraId="27B42431" w14:textId="77777777" w:rsidR="009B1CD0" w:rsidRPr="009B2F3E" w:rsidRDefault="009B1CD0" w:rsidP="006C4338">
      <w:pPr>
        <w:tabs>
          <w:tab w:val="left" w:pos="851"/>
        </w:tabs>
        <w:rPr>
          <w:rFonts w:ascii="Arial" w:hAnsi="Arial" w:cs="Arial"/>
        </w:rPr>
      </w:pPr>
    </w:p>
    <w:p w14:paraId="44DD21E7" w14:textId="77777777" w:rsidR="009B1CD0" w:rsidRPr="009B2F3E" w:rsidRDefault="009B1CD0" w:rsidP="006C4338">
      <w:pPr>
        <w:tabs>
          <w:tab w:val="left" w:pos="851"/>
        </w:tabs>
        <w:rPr>
          <w:rFonts w:ascii="Arial" w:hAnsi="Arial" w:cs="Arial"/>
        </w:rPr>
      </w:pPr>
    </w:p>
    <w:p w14:paraId="726A6AF0" w14:textId="77777777" w:rsidR="009B1CD0" w:rsidRPr="009B2F3E" w:rsidRDefault="00112D18" w:rsidP="05E8B33C">
      <w:pPr>
        <w:pStyle w:val="Titre1"/>
        <w:numPr>
          <w:ilvl w:val="0"/>
          <w:numId w:val="0"/>
        </w:numPr>
        <w:tabs>
          <w:tab w:val="left" w:pos="567"/>
          <w:tab w:val="left" w:pos="851"/>
        </w:tabs>
        <w:jc w:val="both"/>
        <w:rPr>
          <w:rFonts w:ascii="Arial" w:hAnsi="Arial" w:cs="Arial"/>
          <w:b w:val="0"/>
          <w:i/>
          <w:iCs/>
          <w:sz w:val="18"/>
          <w:szCs w:val="18"/>
        </w:rPr>
      </w:pPr>
      <w:r w:rsidRPr="009B2F3E">
        <w:rPr>
          <w:rFonts w:ascii="Wingdings" w:eastAsia="Wingdings" w:hAnsi="Wingdings" w:cs="Arial"/>
          <w:color w:val="66CCFF"/>
          <w:spacing w:val="-10"/>
        </w:rPr>
        <w:t></w:t>
      </w:r>
      <w:r w:rsidR="0020150F" w:rsidRPr="009B2F3E">
        <w:rPr>
          <w:rFonts w:ascii="Arial" w:eastAsia="Arial" w:hAnsi="Arial" w:cs="Arial"/>
          <w:spacing w:val="-10"/>
        </w:rPr>
        <w:t xml:space="preserve"> Désignation</w:t>
      </w:r>
      <w:r w:rsidR="009B1CD0" w:rsidRPr="05E8B33C">
        <w:rPr>
          <w:rFonts w:ascii="Arial" w:hAnsi="Arial" w:cs="Arial"/>
          <w:b w:val="0"/>
        </w:rPr>
        <w:t xml:space="preserve"> </w:t>
      </w:r>
      <w:r w:rsidR="001C40C0" w:rsidRPr="05E8B33C">
        <w:rPr>
          <w:rFonts w:ascii="Arial" w:hAnsi="Arial" w:cs="Arial"/>
          <w:b w:val="0"/>
        </w:rPr>
        <w:t>de l’acheteur</w:t>
      </w:r>
      <w:r w:rsidR="009B1CD0" w:rsidRPr="05E8B33C">
        <w:rPr>
          <w:rFonts w:ascii="Arial" w:hAnsi="Arial" w:cs="Arial"/>
          <w:b w:val="0"/>
        </w:rPr>
        <w:t> :</w:t>
      </w:r>
    </w:p>
    <w:p w14:paraId="77957916" w14:textId="77777777" w:rsidR="009B1CD0" w:rsidRPr="009B2F3E" w:rsidRDefault="009B1CD0" w:rsidP="009B45B9">
      <w:pPr>
        <w:pStyle w:val="Titre1"/>
        <w:tabs>
          <w:tab w:val="left" w:pos="851"/>
        </w:tabs>
        <w:ind w:left="0"/>
        <w:jc w:val="both"/>
        <w:rPr>
          <w:rFonts w:ascii="Arial" w:hAnsi="Arial" w:cs="Arial"/>
        </w:rPr>
      </w:pPr>
    </w:p>
    <w:p w14:paraId="3C534398" w14:textId="77777777" w:rsidR="009B2F3E" w:rsidRPr="00652BE5" w:rsidRDefault="05E8B33C" w:rsidP="05E8B33C">
      <w:pPr>
        <w:numPr>
          <w:ilvl w:val="0"/>
          <w:numId w:val="1"/>
        </w:numPr>
        <w:tabs>
          <w:tab w:val="clear" w:pos="0"/>
          <w:tab w:val="num" w:pos="432"/>
        </w:tabs>
        <w:spacing w:before="120"/>
        <w:jc w:val="center"/>
        <w:rPr>
          <w:rFonts w:ascii="Arial" w:hAnsi="Arial" w:cs="Arial"/>
          <w:b/>
          <w:bCs/>
        </w:rPr>
      </w:pPr>
      <w:r w:rsidRPr="05E8B33C">
        <w:rPr>
          <w:rFonts w:ascii="Arial" w:hAnsi="Arial" w:cs="Arial"/>
          <w:b/>
          <w:bCs/>
        </w:rPr>
        <w:t>SERVICE DU COMMISSARIAT DES ARMÉES</w:t>
      </w:r>
    </w:p>
    <w:p w14:paraId="6154E8C5" w14:textId="77777777" w:rsidR="009B2F3E" w:rsidRPr="00652BE5" w:rsidRDefault="05E8B33C" w:rsidP="05E8B33C">
      <w:pPr>
        <w:numPr>
          <w:ilvl w:val="0"/>
          <w:numId w:val="1"/>
        </w:numPr>
        <w:tabs>
          <w:tab w:val="num" w:pos="432"/>
        </w:tabs>
        <w:jc w:val="center"/>
        <w:rPr>
          <w:rFonts w:ascii="Arial" w:hAnsi="Arial" w:cs="Arial"/>
          <w:b/>
          <w:bCs/>
        </w:rPr>
      </w:pPr>
      <w:r w:rsidRPr="05E8B33C">
        <w:rPr>
          <w:rFonts w:ascii="Arial" w:hAnsi="Arial" w:cs="Arial"/>
          <w:b/>
          <w:bCs/>
        </w:rPr>
        <w:t>PLATE-FORME COMMISSARIAT RAMBOUILLET</w:t>
      </w:r>
    </w:p>
    <w:p w14:paraId="1172C382" w14:textId="77777777" w:rsidR="009B2F3E" w:rsidRPr="00652BE5" w:rsidRDefault="4339B890" w:rsidP="4339B890">
      <w:pPr>
        <w:numPr>
          <w:ilvl w:val="0"/>
          <w:numId w:val="1"/>
        </w:numPr>
        <w:tabs>
          <w:tab w:val="num" w:pos="432"/>
        </w:tabs>
        <w:jc w:val="center"/>
        <w:rPr>
          <w:rFonts w:ascii="Arial" w:hAnsi="Arial" w:cs="Arial"/>
        </w:rPr>
      </w:pPr>
      <w:r w:rsidRPr="4339B890">
        <w:rPr>
          <w:rFonts w:ascii="Arial" w:hAnsi="Arial" w:cs="Arial"/>
        </w:rPr>
        <w:t>Adresse postale : 11, rue de Groussay – CS 70 106 – 78 513 RAMBOUILLET CEDEX</w:t>
      </w:r>
    </w:p>
    <w:p w14:paraId="7AC301F4" w14:textId="77777777" w:rsidR="009B2F3E" w:rsidRPr="00652BE5" w:rsidRDefault="4339B890" w:rsidP="4339B890">
      <w:pPr>
        <w:numPr>
          <w:ilvl w:val="0"/>
          <w:numId w:val="1"/>
        </w:numPr>
        <w:tabs>
          <w:tab w:val="num" w:pos="432"/>
        </w:tabs>
        <w:jc w:val="center"/>
        <w:rPr>
          <w:rFonts w:ascii="Arial" w:hAnsi="Arial" w:cs="Arial"/>
        </w:rPr>
      </w:pPr>
      <w:r w:rsidRPr="4339B890">
        <w:rPr>
          <w:rFonts w:ascii="Arial" w:hAnsi="Arial" w:cs="Arial"/>
        </w:rPr>
        <w:t>Adresse géographique : 11, rue de Groussay – 78 120 RAMBOUILLET</w:t>
      </w:r>
    </w:p>
    <w:p w14:paraId="262EE288" w14:textId="77777777" w:rsidR="009B2F3E" w:rsidRPr="00652BE5" w:rsidRDefault="05E8B33C" w:rsidP="05E8B33C">
      <w:pPr>
        <w:numPr>
          <w:ilvl w:val="0"/>
          <w:numId w:val="1"/>
        </w:numPr>
        <w:tabs>
          <w:tab w:val="num" w:pos="432"/>
          <w:tab w:val="left" w:pos="2977"/>
        </w:tabs>
        <w:jc w:val="center"/>
        <w:rPr>
          <w:rFonts w:ascii="Arial" w:hAnsi="Arial" w:cs="Arial"/>
        </w:rPr>
      </w:pPr>
      <w:r w:rsidRPr="05E8B33C">
        <w:rPr>
          <w:rFonts w:ascii="Arial" w:hAnsi="Arial" w:cs="Arial"/>
        </w:rPr>
        <w:t>Téléphone : 01 34 57 66 99</w:t>
      </w:r>
    </w:p>
    <w:p w14:paraId="6FB53CAB" w14:textId="77777777" w:rsidR="009B2F3E" w:rsidRPr="00652BE5" w:rsidRDefault="05E8B33C" w:rsidP="05E8B33C">
      <w:pPr>
        <w:numPr>
          <w:ilvl w:val="0"/>
          <w:numId w:val="1"/>
        </w:numPr>
        <w:tabs>
          <w:tab w:val="num" w:pos="432"/>
          <w:tab w:val="left" w:pos="2977"/>
        </w:tabs>
        <w:jc w:val="center"/>
        <w:rPr>
          <w:rFonts w:ascii="Arial" w:hAnsi="Arial" w:cs="Arial"/>
        </w:rPr>
      </w:pPr>
      <w:r w:rsidRPr="05E8B33C">
        <w:rPr>
          <w:rFonts w:ascii="Arial" w:hAnsi="Arial" w:cs="Arial"/>
        </w:rPr>
        <w:t xml:space="preserve">Courriel : </w:t>
      </w:r>
      <w:hyperlink r:id="rId26">
        <w:r w:rsidRPr="05E8B33C">
          <w:rPr>
            <w:rFonts w:ascii="Arial" w:hAnsi="Arial" w:cs="Arial"/>
            <w:color w:val="0000FF"/>
            <w:u w:val="single"/>
          </w:rPr>
          <w:t>pfc-rbt.contact.fct@intradef.gouv.fr</w:t>
        </w:r>
      </w:hyperlink>
    </w:p>
    <w:p w14:paraId="16E54DFB" w14:textId="77777777" w:rsidR="009B2F3E" w:rsidRPr="00652BE5" w:rsidRDefault="05E8B33C" w:rsidP="05E8B33C">
      <w:pPr>
        <w:numPr>
          <w:ilvl w:val="0"/>
          <w:numId w:val="1"/>
        </w:numPr>
        <w:tabs>
          <w:tab w:val="num" w:pos="432"/>
        </w:tabs>
        <w:jc w:val="center"/>
        <w:rPr>
          <w:rFonts w:ascii="Arial" w:hAnsi="Arial" w:cs="Arial"/>
        </w:rPr>
      </w:pPr>
      <w:r w:rsidRPr="05E8B33C">
        <w:rPr>
          <w:rFonts w:ascii="Arial" w:hAnsi="Arial" w:cs="Arial"/>
        </w:rPr>
        <w:t xml:space="preserve">Profil d’acheteur : </w:t>
      </w:r>
      <w:hyperlink r:id="rId27">
        <w:r w:rsidRPr="05E8B33C">
          <w:rPr>
            <w:rFonts w:ascii="Arial" w:hAnsi="Arial" w:cs="Arial"/>
            <w:color w:val="0000FF"/>
            <w:u w:val="single"/>
          </w:rPr>
          <w:t>https://www.marches-publics.gouv.fr</w:t>
        </w:r>
      </w:hyperlink>
    </w:p>
    <w:p w14:paraId="75ED5259" w14:textId="77777777" w:rsidR="009B2F3E" w:rsidRPr="00652BE5" w:rsidRDefault="05E8B33C" w:rsidP="05E8B33C">
      <w:pPr>
        <w:spacing w:after="120"/>
        <w:jc w:val="center"/>
        <w:rPr>
          <w:rFonts w:ascii="Arial" w:hAnsi="Arial" w:cs="Arial"/>
        </w:rPr>
      </w:pPr>
      <w:r w:rsidRPr="05E8B33C">
        <w:rPr>
          <w:rFonts w:ascii="Arial" w:hAnsi="Arial" w:cs="Arial"/>
        </w:rPr>
        <w:t xml:space="preserve">Site : </w:t>
      </w:r>
      <w:r w:rsidRPr="05E8B33C">
        <w:rPr>
          <w:rFonts w:ascii="Arial" w:hAnsi="Arial" w:cs="Arial"/>
          <w:color w:val="0000FF"/>
          <w:u w:val="single"/>
        </w:rPr>
        <w:t>www.achats.defense.gouv.fr</w:t>
      </w:r>
    </w:p>
    <w:p w14:paraId="2C7D1B11" w14:textId="77777777" w:rsidR="009B1CD0" w:rsidRPr="009B2F3E" w:rsidRDefault="009B1CD0" w:rsidP="005846FB">
      <w:pPr>
        <w:pStyle w:val="En-tte"/>
        <w:tabs>
          <w:tab w:val="clear" w:pos="4536"/>
          <w:tab w:val="clear" w:pos="9072"/>
          <w:tab w:val="left" w:pos="851"/>
        </w:tabs>
        <w:jc w:val="both"/>
        <w:rPr>
          <w:rFonts w:ascii="Arial" w:hAnsi="Arial" w:cs="Arial"/>
        </w:rPr>
      </w:pPr>
    </w:p>
    <w:p w14:paraId="56842308" w14:textId="77777777" w:rsidR="009B1CD0" w:rsidRPr="009B2F3E" w:rsidRDefault="009B1CD0" w:rsidP="005846FB">
      <w:pPr>
        <w:pStyle w:val="En-tte"/>
        <w:tabs>
          <w:tab w:val="clear" w:pos="4536"/>
          <w:tab w:val="clear" w:pos="9072"/>
          <w:tab w:val="left" w:pos="851"/>
        </w:tabs>
        <w:jc w:val="both"/>
        <w:rPr>
          <w:rFonts w:ascii="Arial" w:hAnsi="Arial" w:cs="Arial"/>
        </w:rPr>
      </w:pPr>
    </w:p>
    <w:p w14:paraId="2640CB2A" w14:textId="77777777" w:rsidR="009B1CD0" w:rsidRDefault="00112D18" w:rsidP="05E8B33C">
      <w:pPr>
        <w:tabs>
          <w:tab w:val="left" w:pos="426"/>
          <w:tab w:val="left" w:pos="851"/>
          <w:tab w:val="left" w:pos="5103"/>
        </w:tabs>
        <w:jc w:val="both"/>
        <w:rPr>
          <w:rFonts w:ascii="Arial" w:hAnsi="Arial" w:cs="Arial"/>
        </w:rPr>
      </w:pPr>
      <w:r w:rsidRPr="05E8B33C">
        <w:rPr>
          <w:rFonts w:ascii="Wingdings" w:eastAsia="Wingdings" w:hAnsi="Wingdings" w:cs="Arial"/>
          <w:b/>
          <w:bCs/>
          <w:color w:val="66CCFF"/>
          <w:spacing w:val="-10"/>
        </w:rPr>
        <w:t></w:t>
      </w:r>
      <w:r w:rsidR="0020150F" w:rsidRPr="05E8B33C">
        <w:rPr>
          <w:rFonts w:ascii="Arial" w:eastAsia="Arial" w:hAnsi="Arial" w:cs="Arial"/>
          <w:b/>
          <w:bCs/>
          <w:spacing w:val="-10"/>
        </w:rPr>
        <w:t xml:space="preserve"> Nom</w:t>
      </w:r>
      <w:r w:rsidR="009B1CD0" w:rsidRPr="009B2F3E">
        <w:rPr>
          <w:rFonts w:ascii="Arial" w:hAnsi="Arial" w:cs="Arial"/>
        </w:rPr>
        <w:t>, prénom, qualité du signatair</w:t>
      </w:r>
      <w:r w:rsidR="00E2422E">
        <w:rPr>
          <w:rFonts w:ascii="Arial" w:hAnsi="Arial" w:cs="Arial"/>
        </w:rPr>
        <w:t>e</w:t>
      </w:r>
      <w:r w:rsidR="009B1CD0" w:rsidRPr="009B2F3E">
        <w:rPr>
          <w:rFonts w:ascii="Arial" w:hAnsi="Arial" w:cs="Arial"/>
        </w:rPr>
        <w:t> :</w:t>
      </w:r>
    </w:p>
    <w:p w14:paraId="1EBEDB42" w14:textId="77777777" w:rsidR="00EF6E9D" w:rsidRDefault="00EF6E9D" w:rsidP="00EF6E9D">
      <w:pPr>
        <w:tabs>
          <w:tab w:val="left" w:pos="851"/>
        </w:tabs>
        <w:jc w:val="both"/>
        <w:rPr>
          <w:rFonts w:ascii="Arial" w:eastAsia="SimSun" w:hAnsi="Arial" w:cs="Arial"/>
          <w:b/>
        </w:rPr>
      </w:pP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2422E" w:rsidRPr="002055E0" w14:paraId="3F4E4A68" w14:textId="77777777" w:rsidTr="05E8B33C">
        <w:tc>
          <w:tcPr>
            <w:tcW w:w="9186" w:type="dxa"/>
            <w:tcBorders>
              <w:top w:val="nil"/>
              <w:left w:val="nil"/>
              <w:bottom w:val="dashed" w:sz="4" w:space="0" w:color="auto"/>
              <w:right w:val="nil"/>
            </w:tcBorders>
            <w:vAlign w:val="bottom"/>
          </w:tcPr>
          <w:p w14:paraId="1AEE3404" w14:textId="77777777" w:rsidR="00E2422E" w:rsidRPr="002055E0" w:rsidRDefault="05E8B33C" w:rsidP="05E8B33C">
            <w:pPr>
              <w:tabs>
                <w:tab w:val="left" w:pos="709"/>
              </w:tabs>
              <w:spacing w:before="120"/>
              <w:jc w:val="center"/>
              <w:rPr>
                <w:rFonts w:ascii="Arial" w:hAnsi="Arial" w:cs="Arial"/>
                <w:b/>
                <w:bCs/>
              </w:rPr>
            </w:pPr>
            <w:r w:rsidRPr="05E8B33C">
              <w:rPr>
                <w:rFonts w:ascii="Arial" w:hAnsi="Arial" w:cs="Arial"/>
                <w:b/>
                <w:bCs/>
              </w:rPr>
              <w:t>Commissaire en chef de 1</w:t>
            </w:r>
            <w:r w:rsidRPr="05E8B33C">
              <w:rPr>
                <w:rFonts w:ascii="Arial" w:hAnsi="Arial" w:cs="Arial"/>
                <w:b/>
                <w:bCs/>
                <w:vertAlign w:val="superscript"/>
              </w:rPr>
              <w:t>ère</w:t>
            </w:r>
            <w:r w:rsidRPr="05E8B33C">
              <w:rPr>
                <w:rFonts w:ascii="Arial" w:hAnsi="Arial" w:cs="Arial"/>
                <w:b/>
                <w:bCs/>
              </w:rPr>
              <w:t xml:space="preserve"> classe Alan VITTAUT</w:t>
            </w:r>
          </w:p>
        </w:tc>
      </w:tr>
      <w:tr w:rsidR="00E2422E" w:rsidRPr="002055E0" w14:paraId="616F5091" w14:textId="77777777" w:rsidTr="05E8B33C">
        <w:tc>
          <w:tcPr>
            <w:tcW w:w="9186" w:type="dxa"/>
            <w:tcBorders>
              <w:top w:val="dashed" w:sz="4" w:space="0" w:color="auto"/>
              <w:left w:val="nil"/>
              <w:bottom w:val="dashed" w:sz="4" w:space="0" w:color="auto"/>
              <w:right w:val="nil"/>
            </w:tcBorders>
            <w:vAlign w:val="bottom"/>
          </w:tcPr>
          <w:p w14:paraId="3989402A" w14:textId="77777777" w:rsidR="00E2422E" w:rsidRPr="002055E0" w:rsidRDefault="05E8B33C" w:rsidP="05E8B33C">
            <w:pPr>
              <w:tabs>
                <w:tab w:val="left" w:pos="709"/>
              </w:tabs>
              <w:spacing w:before="120"/>
              <w:jc w:val="center"/>
              <w:rPr>
                <w:rFonts w:ascii="Arial" w:hAnsi="Arial" w:cs="Arial"/>
                <w:b/>
                <w:bCs/>
              </w:rPr>
            </w:pPr>
            <w:r w:rsidRPr="05E8B33C">
              <w:rPr>
                <w:rFonts w:ascii="Arial" w:hAnsi="Arial" w:cs="Arial"/>
                <w:b/>
                <w:bCs/>
              </w:rPr>
              <w:t>Directeur de la Plate-Forme Commissariat Rambouillet</w:t>
            </w:r>
          </w:p>
        </w:tc>
      </w:tr>
    </w:tbl>
    <w:p w14:paraId="0672A531" w14:textId="77777777" w:rsidR="00EF6E9D" w:rsidRPr="009B2F3E" w:rsidRDefault="00EF6E9D" w:rsidP="00710FD6">
      <w:pPr>
        <w:tabs>
          <w:tab w:val="left" w:pos="426"/>
          <w:tab w:val="left" w:pos="851"/>
          <w:tab w:val="left" w:pos="5103"/>
        </w:tabs>
        <w:jc w:val="both"/>
        <w:rPr>
          <w:rFonts w:ascii="Arial" w:hAnsi="Arial" w:cs="Arial"/>
          <w:i/>
          <w:sz w:val="18"/>
          <w:szCs w:val="18"/>
        </w:rPr>
      </w:pPr>
    </w:p>
    <w:p w14:paraId="77380C75" w14:textId="77777777" w:rsidR="009E6F82" w:rsidRPr="009B2F3E" w:rsidRDefault="009E6F82" w:rsidP="009E6F82">
      <w:pPr>
        <w:tabs>
          <w:tab w:val="left" w:pos="851"/>
        </w:tabs>
        <w:jc w:val="both"/>
        <w:rPr>
          <w:rFonts w:ascii="Arial" w:hAnsi="Arial" w:cs="Arial"/>
          <w:b/>
        </w:rPr>
      </w:pPr>
    </w:p>
    <w:p w14:paraId="3C42E588" w14:textId="77777777" w:rsidR="00D57DCE" w:rsidRPr="00C65DC7" w:rsidRDefault="00112D18" w:rsidP="05E8B33C">
      <w:pPr>
        <w:tabs>
          <w:tab w:val="left" w:pos="851"/>
        </w:tabs>
        <w:jc w:val="both"/>
        <w:rPr>
          <w:rFonts w:ascii="Arial" w:hAnsi="Arial" w:cs="Arial"/>
          <w:i/>
          <w:iCs/>
          <w:sz w:val="18"/>
          <w:szCs w:val="18"/>
        </w:rPr>
      </w:pPr>
      <w:r w:rsidRPr="05E8B33C">
        <w:rPr>
          <w:rFonts w:ascii="Wingdings" w:eastAsia="Wingdings" w:hAnsi="Wingdings" w:cs="Arial"/>
          <w:b/>
          <w:bCs/>
          <w:color w:val="66CCFF"/>
          <w:spacing w:val="-10"/>
        </w:rPr>
        <w:t></w:t>
      </w:r>
      <w:r w:rsidR="009B1CD0" w:rsidRPr="009B2F3E">
        <w:rPr>
          <w:rFonts w:ascii="Arial" w:eastAsia="Arial" w:hAnsi="Arial" w:cs="Arial"/>
          <w:spacing w:val="-10"/>
        </w:rPr>
        <w:t xml:space="preserve"> </w:t>
      </w:r>
      <w:r w:rsidR="00D57DCE" w:rsidRPr="00C65DC7">
        <w:rPr>
          <w:rFonts w:ascii="Arial" w:hAnsi="Arial" w:cs="Arial"/>
        </w:rPr>
        <w:t>Personne habilitée à donner les renseignements prévus à l’</w:t>
      </w:r>
      <w:hyperlink r:id="rId28" w:history="1">
        <w:r w:rsidR="00D57DCE" w:rsidRPr="00C65DC7">
          <w:rPr>
            <w:rStyle w:val="Lienhypertexte"/>
            <w:rFonts w:ascii="Arial" w:hAnsi="Arial" w:cs="Arial"/>
          </w:rPr>
          <w:t>article R. 2191-59</w:t>
        </w:r>
      </w:hyperlink>
      <w:r w:rsidR="00D57DCE" w:rsidRPr="00C65DC7">
        <w:rPr>
          <w:rFonts w:ascii="Arial" w:hAnsi="Arial" w:cs="Arial"/>
        </w:rPr>
        <w:t xml:space="preserve"> du code de la commande publique, auquel renvoie l’</w:t>
      </w:r>
      <w:hyperlink r:id="rId29" w:history="1">
        <w:r w:rsidR="00D57DCE" w:rsidRPr="00C65DC7">
          <w:rPr>
            <w:rStyle w:val="Lienhypertexte"/>
            <w:rFonts w:ascii="Arial" w:hAnsi="Arial" w:cs="Arial"/>
          </w:rPr>
          <w:t>article R. 2391-28</w:t>
        </w:r>
      </w:hyperlink>
      <w:r w:rsidR="00D57DCE" w:rsidRPr="00C65DC7">
        <w:rPr>
          <w:rFonts w:ascii="Arial" w:hAnsi="Arial" w:cs="Arial"/>
        </w:rPr>
        <w:t xml:space="preserve"> du même code</w:t>
      </w:r>
      <w:r w:rsidR="00D57DCE" w:rsidRPr="00C65DC7" w:rsidDel="003A7270">
        <w:rPr>
          <w:rFonts w:ascii="Arial" w:hAnsi="Arial" w:cs="Arial"/>
        </w:rPr>
        <w:t xml:space="preserve"> </w:t>
      </w:r>
      <w:r w:rsidR="00D57DCE" w:rsidRPr="00C65DC7">
        <w:rPr>
          <w:rFonts w:ascii="Arial" w:hAnsi="Arial" w:cs="Arial"/>
        </w:rPr>
        <w:t>(nantissements ou cessions de créances)</w:t>
      </w:r>
    </w:p>
    <w:p w14:paraId="6D6C6427" w14:textId="77777777" w:rsidR="00D57DCE" w:rsidRPr="00C65DC7" w:rsidRDefault="00D57DCE" w:rsidP="00D57DCE">
      <w:pPr>
        <w:tabs>
          <w:tab w:val="left" w:pos="851"/>
        </w:tabs>
        <w:jc w:val="both"/>
        <w:rPr>
          <w:rFonts w:ascii="Arial" w:hAnsi="Arial" w:cs="Arial"/>
        </w:rPr>
      </w:pPr>
    </w:p>
    <w:p w14:paraId="724B0C86" w14:textId="77777777" w:rsidR="00422E6A" w:rsidRPr="009B2F3E" w:rsidRDefault="00422E6A" w:rsidP="00D57DCE">
      <w:pPr>
        <w:tabs>
          <w:tab w:val="left" w:pos="851"/>
        </w:tabs>
        <w:jc w:val="both"/>
        <w:rPr>
          <w:rFonts w:ascii="Arial" w:hAnsi="Arial" w:cs="Arial"/>
          <w:b/>
          <w:lang w:eastAsia="fr-FR"/>
        </w:rPr>
      </w:pPr>
    </w:p>
    <w:p w14:paraId="442C614C" w14:textId="77777777" w:rsidR="00652BE5" w:rsidRPr="00EF6E9D" w:rsidRDefault="05E8B33C" w:rsidP="05E8B33C">
      <w:pPr>
        <w:tabs>
          <w:tab w:val="left" w:pos="851"/>
        </w:tabs>
        <w:jc w:val="center"/>
        <w:rPr>
          <w:rFonts w:ascii="Arial" w:eastAsia="SimSun" w:hAnsi="Arial" w:cs="Arial"/>
          <w:b/>
          <w:bCs/>
        </w:rPr>
      </w:pPr>
      <w:r w:rsidRPr="05E8B33C">
        <w:rPr>
          <w:rFonts w:ascii="Arial" w:eastAsia="SimSun" w:hAnsi="Arial" w:cs="Arial"/>
          <w:b/>
          <w:bCs/>
        </w:rPr>
        <w:t xml:space="preserve">Monsieur le Directeur de la PFC RBT </w:t>
      </w:r>
    </w:p>
    <w:p w14:paraId="759D7ABF" w14:textId="77777777" w:rsidR="00652BE5" w:rsidRPr="00652BE5" w:rsidRDefault="4339B890" w:rsidP="4339B890">
      <w:pPr>
        <w:tabs>
          <w:tab w:val="left" w:pos="851"/>
        </w:tabs>
        <w:jc w:val="center"/>
        <w:rPr>
          <w:rFonts w:ascii="Arial" w:eastAsia="SimSun" w:hAnsi="Arial" w:cs="Arial"/>
        </w:rPr>
      </w:pPr>
      <w:r w:rsidRPr="4339B890">
        <w:rPr>
          <w:rFonts w:ascii="Arial" w:eastAsia="SimSun" w:hAnsi="Arial" w:cs="Arial"/>
        </w:rPr>
        <w:t>11 rue de Groussay – CS 70 106</w:t>
      </w:r>
    </w:p>
    <w:p w14:paraId="357ADEEF" w14:textId="77777777" w:rsidR="00652BE5" w:rsidRPr="00652BE5" w:rsidRDefault="05E8B33C" w:rsidP="05E8B33C">
      <w:pPr>
        <w:tabs>
          <w:tab w:val="left" w:pos="851"/>
        </w:tabs>
        <w:jc w:val="center"/>
        <w:rPr>
          <w:rFonts w:ascii="Arial" w:eastAsia="SimSun" w:hAnsi="Arial" w:cs="Arial"/>
        </w:rPr>
      </w:pPr>
      <w:r w:rsidRPr="05E8B33C">
        <w:rPr>
          <w:rFonts w:ascii="Arial" w:eastAsia="SimSun" w:hAnsi="Arial" w:cs="Arial"/>
        </w:rPr>
        <w:t>78 513 RAMBOUILLET CEDEX</w:t>
      </w:r>
    </w:p>
    <w:p w14:paraId="45C73FE1" w14:textId="77777777" w:rsidR="00652BE5" w:rsidRPr="00EF6E9D" w:rsidRDefault="05E8B33C" w:rsidP="05E8B33C">
      <w:pPr>
        <w:tabs>
          <w:tab w:val="left" w:pos="851"/>
        </w:tabs>
        <w:jc w:val="center"/>
        <w:rPr>
          <w:rFonts w:ascii="Arial" w:eastAsia="SimSun" w:hAnsi="Arial" w:cs="Arial"/>
          <w:b/>
          <w:bCs/>
        </w:rPr>
      </w:pPr>
      <w:r w:rsidRPr="05E8B33C">
        <w:rPr>
          <w:rFonts w:ascii="Arial" w:eastAsia="SimSun" w:hAnsi="Arial" w:cs="Arial"/>
        </w:rPr>
        <w:t xml:space="preserve">Téléphone : 01 34 57 69 41 </w:t>
      </w:r>
    </w:p>
    <w:p w14:paraId="07EA7867" w14:textId="77777777" w:rsidR="00652BE5" w:rsidRPr="00EF6E9D" w:rsidRDefault="00EB390B" w:rsidP="00652BE5">
      <w:pPr>
        <w:tabs>
          <w:tab w:val="left" w:pos="851"/>
        </w:tabs>
        <w:jc w:val="center"/>
        <w:rPr>
          <w:rFonts w:ascii="Arial" w:eastAsia="SimSun" w:hAnsi="Arial" w:cs="Arial"/>
        </w:rPr>
      </w:pPr>
      <w:hyperlink r:id="rId30" w:history="1">
        <w:r w:rsidR="00652BE5" w:rsidRPr="00EF6E9D">
          <w:rPr>
            <w:rFonts w:ascii="Arial" w:eastAsia="SimSun" w:hAnsi="Arial" w:cs="Arial"/>
            <w:color w:val="0000FF"/>
            <w:u w:val="single"/>
          </w:rPr>
          <w:t>pfc-rbt.contact.fct@intradef.gouv.fr</w:t>
        </w:r>
      </w:hyperlink>
    </w:p>
    <w:p w14:paraId="4919BCD7" w14:textId="77777777" w:rsidR="00D57DCE" w:rsidRDefault="00D57DCE" w:rsidP="00EF6E9D">
      <w:pPr>
        <w:tabs>
          <w:tab w:val="left" w:pos="851"/>
        </w:tabs>
        <w:jc w:val="center"/>
        <w:rPr>
          <w:rFonts w:ascii="Arial" w:eastAsia="SimSun" w:hAnsi="Arial" w:cs="Arial"/>
        </w:rPr>
      </w:pPr>
    </w:p>
    <w:p w14:paraId="7B6E717F" w14:textId="77777777" w:rsidR="00422E6A" w:rsidRPr="009B2F3E" w:rsidRDefault="00422E6A" w:rsidP="009B45B9">
      <w:pPr>
        <w:pStyle w:val="fcase2metab"/>
        <w:ind w:left="0" w:firstLine="0"/>
        <w:rPr>
          <w:rFonts w:ascii="Arial" w:hAnsi="Arial" w:cs="Arial"/>
        </w:rPr>
      </w:pPr>
    </w:p>
    <w:p w14:paraId="57051CD5" w14:textId="77777777" w:rsidR="009B1CD0" w:rsidRPr="009B2F3E" w:rsidRDefault="00112D18" w:rsidP="05E8B33C">
      <w:pPr>
        <w:tabs>
          <w:tab w:val="left" w:pos="720"/>
          <w:tab w:val="left" w:pos="851"/>
        </w:tabs>
        <w:jc w:val="both"/>
        <w:rPr>
          <w:rFonts w:ascii="Arial" w:hAnsi="Arial" w:cs="Arial"/>
        </w:rPr>
      </w:pPr>
      <w:r w:rsidRPr="05E8B33C">
        <w:rPr>
          <w:rFonts w:ascii="Wingdings" w:eastAsia="Wingdings" w:hAnsi="Wingdings" w:cs="Arial"/>
          <w:b/>
          <w:bCs/>
          <w:color w:val="66CCFF"/>
          <w:spacing w:val="-10"/>
        </w:rPr>
        <w:t></w:t>
      </w:r>
      <w:r w:rsidR="0020150F" w:rsidRPr="05E8B33C">
        <w:rPr>
          <w:rFonts w:ascii="Arial" w:eastAsia="Arial" w:hAnsi="Arial" w:cs="Arial"/>
          <w:b/>
          <w:bCs/>
          <w:spacing w:val="-10"/>
        </w:rPr>
        <w:t xml:space="preserve"> Désignation</w:t>
      </w:r>
      <w:r w:rsidR="009B1CD0" w:rsidRPr="009B2F3E">
        <w:rPr>
          <w:rFonts w:ascii="Arial" w:hAnsi="Arial" w:cs="Arial"/>
        </w:rPr>
        <w:t>, adresse, numéro de téléphone du comptable assignataire :</w:t>
      </w:r>
    </w:p>
    <w:p w14:paraId="7A2FEF6B" w14:textId="77777777" w:rsidR="009E6F82" w:rsidRPr="009B2F3E" w:rsidRDefault="009E6F82" w:rsidP="009B45B9">
      <w:pPr>
        <w:tabs>
          <w:tab w:val="left" w:pos="720"/>
          <w:tab w:val="left" w:pos="851"/>
        </w:tabs>
        <w:jc w:val="both"/>
        <w:rPr>
          <w:rFonts w:ascii="Arial" w:hAnsi="Arial" w:cs="Arial"/>
          <w:i/>
          <w:iCs/>
          <w:sz w:val="18"/>
          <w:szCs w:val="18"/>
        </w:rPr>
      </w:pPr>
    </w:p>
    <w:p w14:paraId="1C00C61F" w14:textId="77777777" w:rsidR="00986C0B" w:rsidRPr="009B2F3E" w:rsidRDefault="05E8B33C" w:rsidP="05E8B33C">
      <w:pPr>
        <w:pStyle w:val="fcase2metab"/>
        <w:ind w:left="0" w:firstLine="0"/>
        <w:jc w:val="center"/>
        <w:rPr>
          <w:rFonts w:ascii="Arial" w:hAnsi="Arial" w:cs="Arial"/>
          <w:b/>
          <w:bCs/>
        </w:rPr>
      </w:pPr>
      <w:r w:rsidRPr="05E8B33C">
        <w:rPr>
          <w:rFonts w:ascii="Arial" w:hAnsi="Arial" w:cs="Arial"/>
          <w:b/>
          <w:bCs/>
        </w:rPr>
        <w:t>Direction Départementale des Finances Publiques des Yvelines</w:t>
      </w:r>
    </w:p>
    <w:p w14:paraId="64BD5C9D" w14:textId="77777777" w:rsidR="00986C0B" w:rsidRPr="009B2F3E" w:rsidRDefault="05E8B33C" w:rsidP="05E8B33C">
      <w:pPr>
        <w:pStyle w:val="fcase2metab"/>
        <w:ind w:left="0" w:firstLine="0"/>
        <w:jc w:val="center"/>
        <w:rPr>
          <w:rFonts w:ascii="Arial" w:hAnsi="Arial" w:cs="Arial"/>
          <w:b/>
          <w:bCs/>
        </w:rPr>
      </w:pPr>
      <w:r w:rsidRPr="05E8B33C">
        <w:rPr>
          <w:rFonts w:ascii="Arial" w:hAnsi="Arial" w:cs="Arial"/>
          <w:b/>
          <w:bCs/>
        </w:rPr>
        <w:t>16 avenue de Saint Cloud</w:t>
      </w:r>
    </w:p>
    <w:p w14:paraId="4F96EC91" w14:textId="77777777" w:rsidR="00986C0B" w:rsidRDefault="05E8B33C" w:rsidP="05E8B33C">
      <w:pPr>
        <w:pStyle w:val="fcase2metab"/>
        <w:ind w:left="0" w:firstLine="0"/>
        <w:jc w:val="center"/>
        <w:rPr>
          <w:rFonts w:ascii="Arial" w:hAnsi="Arial" w:cs="Arial"/>
          <w:b/>
          <w:bCs/>
        </w:rPr>
      </w:pPr>
      <w:r w:rsidRPr="05E8B33C">
        <w:rPr>
          <w:rFonts w:ascii="Arial" w:hAnsi="Arial" w:cs="Arial"/>
          <w:b/>
          <w:bCs/>
        </w:rPr>
        <w:t>78 018 VERSAILLES CEDEX</w:t>
      </w:r>
    </w:p>
    <w:p w14:paraId="6BFE6857" w14:textId="77777777" w:rsidR="00E0234A" w:rsidRPr="009B2F3E" w:rsidRDefault="00E0234A" w:rsidP="00986C0B">
      <w:pPr>
        <w:pStyle w:val="fcase2metab"/>
        <w:ind w:left="0" w:firstLine="0"/>
        <w:jc w:val="center"/>
        <w:rPr>
          <w:rFonts w:ascii="Arial" w:hAnsi="Arial" w:cs="Arial"/>
        </w:rPr>
      </w:pPr>
    </w:p>
    <w:p w14:paraId="19F5C081" w14:textId="77777777" w:rsidR="00724504" w:rsidRPr="009B2F3E" w:rsidRDefault="00724504" w:rsidP="00724504">
      <w:pPr>
        <w:tabs>
          <w:tab w:val="left" w:pos="426"/>
          <w:tab w:val="left" w:pos="851"/>
        </w:tabs>
        <w:suppressAutoHyphens w:val="0"/>
        <w:spacing w:after="120"/>
        <w:ind w:left="142"/>
        <w:jc w:val="both"/>
        <w:rPr>
          <w:rFonts w:ascii="Arial" w:hAnsi="Arial" w:cs="Arial"/>
          <w:b/>
          <w:bCs/>
          <w:sz w:val="18"/>
          <w:szCs w:val="18"/>
          <w:lang w:eastAsia="fr-FR"/>
        </w:rPr>
      </w:pPr>
    </w:p>
    <w:p w14:paraId="03E6C1C0" w14:textId="77777777" w:rsidR="00724504" w:rsidRPr="009B2F3E" w:rsidRDefault="05E8B33C" w:rsidP="05E8B33C">
      <w:pPr>
        <w:tabs>
          <w:tab w:val="left" w:pos="426"/>
          <w:tab w:val="left" w:pos="851"/>
        </w:tabs>
        <w:suppressAutoHyphens w:val="0"/>
        <w:jc w:val="both"/>
        <w:rPr>
          <w:rFonts w:ascii="Arial" w:hAnsi="Arial" w:cs="Arial"/>
          <w:lang w:eastAsia="fr-FR"/>
        </w:rPr>
      </w:pPr>
      <w:r w:rsidRPr="05E8B33C">
        <w:rPr>
          <w:rFonts w:ascii="Arial" w:hAnsi="Arial" w:cs="Arial"/>
          <w:lang w:eastAsia="fr-FR"/>
        </w:rPr>
        <w:t xml:space="preserve">N° du service exécutant : </w:t>
      </w:r>
      <w:r w:rsidRPr="05E8B33C">
        <w:rPr>
          <w:rFonts w:ascii="Arial" w:hAnsi="Arial" w:cs="Arial"/>
          <w:b/>
          <w:bCs/>
          <w:lang w:eastAsia="fr-FR"/>
        </w:rPr>
        <w:t>D046666078</w:t>
      </w:r>
    </w:p>
    <w:p w14:paraId="46A38EA8" w14:textId="77777777" w:rsidR="00724504" w:rsidRPr="009B2F3E" w:rsidRDefault="00724504" w:rsidP="00724504">
      <w:pPr>
        <w:tabs>
          <w:tab w:val="left" w:pos="426"/>
          <w:tab w:val="left" w:pos="851"/>
        </w:tabs>
        <w:suppressAutoHyphens w:val="0"/>
        <w:spacing w:after="120"/>
        <w:ind w:left="142"/>
        <w:jc w:val="both"/>
        <w:rPr>
          <w:rFonts w:ascii="Arial" w:hAnsi="Arial" w:cs="Arial"/>
          <w:b/>
          <w:bCs/>
          <w:sz w:val="18"/>
          <w:szCs w:val="18"/>
          <w:lang w:eastAsia="fr-FR"/>
        </w:rPr>
      </w:pPr>
    </w:p>
    <w:p w14:paraId="0BA4ADCF" w14:textId="77777777" w:rsidR="00724504" w:rsidRPr="009B2F3E" w:rsidRDefault="00724504" w:rsidP="05E8B33C">
      <w:pPr>
        <w:suppressAutoHyphens w:val="0"/>
        <w:rPr>
          <w:rFonts w:ascii="Arial" w:hAnsi="Arial" w:cs="Arial"/>
          <w:b/>
          <w:bCs/>
          <w:lang w:eastAsia="fr-FR"/>
        </w:rPr>
      </w:pPr>
      <w:r w:rsidRPr="05E8B33C">
        <w:rPr>
          <w:rFonts w:ascii="Arial" w:hAnsi="Arial" w:cs="Arial"/>
          <w:b/>
          <w:bCs/>
          <w:lang w:eastAsia="fr-FR"/>
        </w:rPr>
        <w:t>N° EJ : accord-cadre :</w:t>
      </w:r>
      <w:r w:rsidRPr="009B2F3E">
        <w:rPr>
          <w:rFonts w:ascii="Arial" w:hAnsi="Arial" w:cs="Arial"/>
          <w:b/>
          <w:lang w:eastAsia="fr-FR"/>
        </w:rPr>
        <w:tab/>
      </w:r>
    </w:p>
    <w:p w14:paraId="47AC8B75" w14:textId="77777777" w:rsidR="00724504" w:rsidRPr="00E0234A" w:rsidRDefault="00E0234A" w:rsidP="00E0234A">
      <w:pPr>
        <w:pStyle w:val="fcase2metab"/>
        <w:rPr>
          <w:rFonts w:ascii="Arial" w:hAnsi="Arial" w:cs="Arial"/>
          <w:b/>
        </w:rPr>
      </w:pPr>
      <w:r>
        <w:rPr>
          <w:rFonts w:ascii="Arial" w:hAnsi="Arial" w:cs="Arial"/>
          <w:b/>
        </w:rPr>
        <w:tab/>
      </w:r>
    </w:p>
    <w:p w14:paraId="416ED641" w14:textId="77777777" w:rsidR="009B1CD0" w:rsidRPr="009B2F3E" w:rsidRDefault="009B1CD0" w:rsidP="009B45B9">
      <w:pPr>
        <w:pStyle w:val="fcase2metab"/>
        <w:rPr>
          <w:rFonts w:ascii="Arial" w:hAnsi="Arial" w:cs="Arial"/>
        </w:rPr>
      </w:pPr>
    </w:p>
    <w:p w14:paraId="541E51C8" w14:textId="77777777" w:rsidR="009B1CD0" w:rsidRPr="009B2F3E" w:rsidRDefault="009B1CD0" w:rsidP="009B45B9">
      <w:pPr>
        <w:pStyle w:val="fcase2metab"/>
        <w:ind w:left="0" w:firstLine="0"/>
        <w:rPr>
          <w:rFonts w:ascii="Arial" w:hAnsi="Arial" w:cs="Arial"/>
        </w:rPr>
      </w:pPr>
    </w:p>
    <w:p w14:paraId="2A343B27" w14:textId="77777777" w:rsidR="009B1CD0" w:rsidRDefault="00112D18" w:rsidP="05E8B33C">
      <w:pPr>
        <w:pStyle w:val="fcase2metab"/>
        <w:rPr>
          <w:rFonts w:ascii="Arial" w:hAnsi="Arial" w:cs="Arial"/>
        </w:rPr>
      </w:pPr>
      <w:r w:rsidRPr="05E8B33C">
        <w:rPr>
          <w:rFonts w:ascii="Wingdings" w:eastAsia="Wingdings" w:hAnsi="Wingdings" w:cs="Arial"/>
          <w:b/>
          <w:bCs/>
          <w:color w:val="66CCFF"/>
          <w:spacing w:val="-10"/>
        </w:rPr>
        <w:t></w:t>
      </w:r>
      <w:r w:rsidR="0020150F" w:rsidRPr="05E8B33C">
        <w:rPr>
          <w:rFonts w:ascii="Arial" w:eastAsia="Arial" w:hAnsi="Arial" w:cs="Arial"/>
          <w:b/>
          <w:bCs/>
        </w:rPr>
        <w:t xml:space="preserve"> Imputation</w:t>
      </w:r>
      <w:r w:rsidR="009B1CD0" w:rsidRPr="009B2F3E">
        <w:rPr>
          <w:rFonts w:ascii="Arial" w:hAnsi="Arial" w:cs="Arial"/>
        </w:rPr>
        <w:t xml:space="preserve"> budgétaire :</w:t>
      </w:r>
    </w:p>
    <w:p w14:paraId="30CE0450" w14:textId="77777777" w:rsidR="00E2422E" w:rsidRPr="009B2F3E" w:rsidRDefault="00E2422E" w:rsidP="009B45B9">
      <w:pPr>
        <w:pStyle w:val="fcase2metab"/>
        <w:rPr>
          <w:rFonts w:ascii="Arial" w:hAnsi="Arial" w:cs="Arial"/>
        </w:rPr>
      </w:pPr>
    </w:p>
    <w:p w14:paraId="6A882CEE" w14:textId="77777777" w:rsidR="0079785C" w:rsidRDefault="0079785C" w:rsidP="009B45B9">
      <w:pPr>
        <w:pStyle w:val="fcase2metab"/>
        <w:rPr>
          <w:rFonts w:ascii="Arial" w:hAnsi="Arial" w:cs="Arial"/>
        </w:rPr>
      </w:pPr>
    </w:p>
    <w:tbl>
      <w:tblPr>
        <w:tblW w:w="0" w:type="auto"/>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9"/>
        <w:gridCol w:w="2263"/>
        <w:gridCol w:w="2324"/>
        <w:gridCol w:w="2274"/>
      </w:tblGrid>
      <w:tr w:rsidR="00D57DCE" w:rsidRPr="00C65DC7" w14:paraId="04C4664A" w14:textId="77777777" w:rsidTr="4339B890">
        <w:tc>
          <w:tcPr>
            <w:tcW w:w="2199" w:type="dxa"/>
            <w:shd w:val="clear" w:color="auto" w:fill="auto"/>
            <w:vAlign w:val="center"/>
          </w:tcPr>
          <w:p w14:paraId="05308553" w14:textId="77777777" w:rsidR="00D57DCE" w:rsidRPr="00C65DC7" w:rsidRDefault="05E8B33C" w:rsidP="05E8B33C">
            <w:pPr>
              <w:pStyle w:val="fcase2metab"/>
              <w:ind w:left="0" w:firstLine="0"/>
              <w:jc w:val="center"/>
              <w:rPr>
                <w:rFonts w:ascii="Arial" w:hAnsi="Arial" w:cs="Arial"/>
                <w:b/>
                <w:bCs/>
              </w:rPr>
            </w:pPr>
            <w:r w:rsidRPr="05E8B33C">
              <w:rPr>
                <w:rFonts w:ascii="Arial" w:hAnsi="Arial" w:cs="Arial"/>
                <w:b/>
                <w:bCs/>
              </w:rPr>
              <w:t>Centre Financier</w:t>
            </w:r>
          </w:p>
        </w:tc>
        <w:tc>
          <w:tcPr>
            <w:tcW w:w="2263" w:type="dxa"/>
            <w:shd w:val="clear" w:color="auto" w:fill="auto"/>
            <w:vAlign w:val="center"/>
          </w:tcPr>
          <w:p w14:paraId="317772FB" w14:textId="77777777" w:rsidR="00D57DCE" w:rsidRPr="00C65DC7" w:rsidRDefault="05E8B33C" w:rsidP="05E8B33C">
            <w:pPr>
              <w:pStyle w:val="fcase2metab"/>
              <w:ind w:left="0" w:firstLine="0"/>
              <w:jc w:val="center"/>
              <w:rPr>
                <w:rFonts w:ascii="Arial" w:hAnsi="Arial" w:cs="Arial"/>
                <w:b/>
                <w:bCs/>
              </w:rPr>
            </w:pPr>
            <w:r w:rsidRPr="05E8B33C">
              <w:rPr>
                <w:rFonts w:ascii="Arial" w:hAnsi="Arial" w:cs="Arial"/>
                <w:b/>
                <w:bCs/>
              </w:rPr>
              <w:t>Domaine Fonctionnel</w:t>
            </w:r>
          </w:p>
        </w:tc>
        <w:tc>
          <w:tcPr>
            <w:tcW w:w="2324" w:type="dxa"/>
            <w:shd w:val="clear" w:color="auto" w:fill="auto"/>
            <w:vAlign w:val="center"/>
          </w:tcPr>
          <w:p w14:paraId="4E82D901" w14:textId="77777777" w:rsidR="00D57DCE" w:rsidRPr="00C65DC7" w:rsidRDefault="05E8B33C" w:rsidP="05E8B33C">
            <w:pPr>
              <w:pStyle w:val="fcase2metab"/>
              <w:ind w:left="0" w:firstLine="0"/>
              <w:jc w:val="center"/>
              <w:rPr>
                <w:rFonts w:ascii="Arial" w:hAnsi="Arial" w:cs="Arial"/>
                <w:b/>
                <w:bCs/>
              </w:rPr>
            </w:pPr>
            <w:r w:rsidRPr="05E8B33C">
              <w:rPr>
                <w:rFonts w:ascii="Arial" w:hAnsi="Arial" w:cs="Arial"/>
                <w:b/>
                <w:bCs/>
              </w:rPr>
              <w:t>Activité</w:t>
            </w:r>
          </w:p>
        </w:tc>
        <w:tc>
          <w:tcPr>
            <w:tcW w:w="2274" w:type="dxa"/>
            <w:shd w:val="clear" w:color="auto" w:fill="auto"/>
            <w:vAlign w:val="center"/>
          </w:tcPr>
          <w:p w14:paraId="0CCBE2B1" w14:textId="77777777" w:rsidR="00D57DCE" w:rsidRPr="00C65DC7" w:rsidRDefault="05E8B33C" w:rsidP="05E8B33C">
            <w:pPr>
              <w:pStyle w:val="fcase2metab"/>
              <w:ind w:left="0" w:firstLine="0"/>
              <w:jc w:val="center"/>
              <w:rPr>
                <w:rFonts w:ascii="Arial" w:hAnsi="Arial" w:cs="Arial"/>
                <w:b/>
                <w:bCs/>
              </w:rPr>
            </w:pPr>
            <w:r w:rsidRPr="05E8B33C">
              <w:rPr>
                <w:rFonts w:ascii="Arial" w:hAnsi="Arial" w:cs="Arial"/>
                <w:b/>
                <w:bCs/>
              </w:rPr>
              <w:t>Centre de coût</w:t>
            </w:r>
          </w:p>
        </w:tc>
      </w:tr>
      <w:tr w:rsidR="00D57DCE" w:rsidRPr="00C65DC7" w14:paraId="47903620" w14:textId="77777777" w:rsidTr="4339B890">
        <w:tc>
          <w:tcPr>
            <w:tcW w:w="2199" w:type="dxa"/>
            <w:shd w:val="clear" w:color="auto" w:fill="auto"/>
            <w:vAlign w:val="center"/>
          </w:tcPr>
          <w:p w14:paraId="7D94CB05" w14:textId="77777777" w:rsidR="00D57DCE" w:rsidRPr="00C65DC7" w:rsidRDefault="05E8B33C" w:rsidP="05E8B33C">
            <w:pPr>
              <w:pStyle w:val="fcase2metab"/>
              <w:ind w:left="0" w:firstLine="0"/>
              <w:jc w:val="center"/>
              <w:rPr>
                <w:rFonts w:ascii="Arial" w:hAnsi="Arial" w:cs="Arial"/>
                <w:b/>
                <w:bCs/>
              </w:rPr>
            </w:pPr>
            <w:r w:rsidRPr="05E8B33C">
              <w:rPr>
                <w:rFonts w:ascii="Arial" w:hAnsi="Arial" w:cs="Arial"/>
                <w:b/>
                <w:bCs/>
              </w:rPr>
              <w:t>0178-0068-SC02</w:t>
            </w:r>
          </w:p>
        </w:tc>
        <w:tc>
          <w:tcPr>
            <w:tcW w:w="2263" w:type="dxa"/>
            <w:shd w:val="clear" w:color="auto" w:fill="auto"/>
            <w:vAlign w:val="center"/>
          </w:tcPr>
          <w:p w14:paraId="503D6A1D" w14:textId="77777777" w:rsidR="00D57DCE" w:rsidRPr="00C65DC7" w:rsidRDefault="4339B890" w:rsidP="4339B890">
            <w:pPr>
              <w:pStyle w:val="fcase2metab"/>
              <w:ind w:left="0" w:firstLine="0"/>
              <w:jc w:val="center"/>
              <w:rPr>
                <w:rFonts w:ascii="Arial" w:hAnsi="Arial" w:cs="Arial"/>
                <w:b/>
                <w:bCs/>
              </w:rPr>
            </w:pPr>
            <w:r w:rsidRPr="4339B890">
              <w:rPr>
                <w:rFonts w:ascii="Arial" w:hAnsi="Arial" w:cs="Arial"/>
                <w:b/>
                <w:bCs/>
              </w:rPr>
              <w:t>0178-05-85</w:t>
            </w:r>
          </w:p>
        </w:tc>
        <w:tc>
          <w:tcPr>
            <w:tcW w:w="2324" w:type="dxa"/>
            <w:shd w:val="clear" w:color="auto" w:fill="auto"/>
            <w:vAlign w:val="center"/>
          </w:tcPr>
          <w:p w14:paraId="5F1CB892" w14:textId="77777777" w:rsidR="00D57DCE" w:rsidRPr="009972A2" w:rsidRDefault="05E8B33C" w:rsidP="05E8B33C">
            <w:pPr>
              <w:pStyle w:val="fcase2metab"/>
              <w:ind w:left="0" w:firstLine="0"/>
              <w:jc w:val="center"/>
              <w:rPr>
                <w:rFonts w:ascii="Arial" w:hAnsi="Arial" w:cs="Arial"/>
                <w:b/>
                <w:bCs/>
              </w:rPr>
            </w:pPr>
            <w:r w:rsidRPr="05E8B33C">
              <w:rPr>
                <w:rFonts w:ascii="Arial" w:hAnsi="Arial" w:cs="Arial"/>
                <w:b/>
                <w:bCs/>
              </w:rPr>
              <w:t>0178080203A1</w:t>
            </w:r>
          </w:p>
        </w:tc>
        <w:tc>
          <w:tcPr>
            <w:tcW w:w="2274" w:type="dxa"/>
            <w:shd w:val="clear" w:color="auto" w:fill="auto"/>
            <w:vAlign w:val="center"/>
          </w:tcPr>
          <w:p w14:paraId="6BE1914D" w14:textId="77777777" w:rsidR="00D57DCE" w:rsidRPr="00C65DC7" w:rsidRDefault="05E8B33C" w:rsidP="05E8B33C">
            <w:pPr>
              <w:pStyle w:val="fcase2metab"/>
              <w:ind w:left="0" w:firstLine="0"/>
              <w:jc w:val="center"/>
              <w:rPr>
                <w:rFonts w:ascii="Arial" w:hAnsi="Arial" w:cs="Arial"/>
                <w:b/>
                <w:bCs/>
              </w:rPr>
            </w:pPr>
            <w:r w:rsidRPr="05E8B33C">
              <w:rPr>
                <w:rFonts w:ascii="Arial" w:hAnsi="Arial" w:cs="Arial"/>
                <w:b/>
                <w:bCs/>
              </w:rPr>
              <w:t>D04666D075</w:t>
            </w:r>
          </w:p>
        </w:tc>
      </w:tr>
    </w:tbl>
    <w:p w14:paraId="02794CE9" w14:textId="77777777" w:rsidR="00D57DCE" w:rsidRDefault="00D57DCE" w:rsidP="009B45B9">
      <w:pPr>
        <w:pStyle w:val="fcase2metab"/>
        <w:rPr>
          <w:rFonts w:ascii="Arial" w:hAnsi="Arial" w:cs="Arial"/>
        </w:rPr>
      </w:pPr>
    </w:p>
    <w:p w14:paraId="02882D9C" w14:textId="77777777" w:rsidR="00E2422E" w:rsidRDefault="00E2422E" w:rsidP="009B45B9">
      <w:pPr>
        <w:pStyle w:val="fcase2metab"/>
        <w:rPr>
          <w:rFonts w:ascii="Arial" w:hAnsi="Arial" w:cs="Arial"/>
        </w:rPr>
      </w:pPr>
    </w:p>
    <w:p w14:paraId="3D4A7E89" w14:textId="77777777" w:rsidR="00D57DCE" w:rsidRDefault="05E8B33C" w:rsidP="05E8B33C">
      <w:pPr>
        <w:pStyle w:val="fcase2metab"/>
        <w:rPr>
          <w:rFonts w:ascii="Arial" w:hAnsi="Arial" w:cs="Arial"/>
          <w:b/>
          <w:bCs/>
        </w:rPr>
      </w:pPr>
      <w:r w:rsidRPr="05E8B33C">
        <w:rPr>
          <w:rFonts w:ascii="Arial" w:hAnsi="Arial" w:cs="Arial"/>
          <w:b/>
          <w:bCs/>
        </w:rPr>
        <w:t>Code CPV : 18920000-4 – Bagages</w:t>
      </w:r>
    </w:p>
    <w:p w14:paraId="6DE51578" w14:textId="77777777" w:rsidR="005E533B" w:rsidRDefault="005E533B" w:rsidP="00D57DCE">
      <w:pPr>
        <w:pStyle w:val="fcase2metab"/>
        <w:rPr>
          <w:rFonts w:ascii="Arial" w:hAnsi="Arial" w:cs="Arial"/>
          <w:b/>
        </w:rPr>
      </w:pPr>
    </w:p>
    <w:p w14:paraId="08758EA3" w14:textId="77777777" w:rsidR="005E533B" w:rsidRPr="002055E0" w:rsidRDefault="05E8B33C" w:rsidP="05E8B33C">
      <w:pPr>
        <w:jc w:val="both"/>
        <w:rPr>
          <w:rFonts w:ascii="Arial" w:hAnsi="Arial" w:cs="Arial"/>
          <w:b/>
          <w:bCs/>
          <w:color w:val="000000" w:themeColor="text1"/>
        </w:rPr>
      </w:pPr>
      <w:r w:rsidRPr="05E8B33C">
        <w:rPr>
          <w:rFonts w:ascii="Arial" w:hAnsi="Arial" w:cs="Arial"/>
          <w:b/>
          <w:bCs/>
          <w:color w:val="000000" w:themeColor="text1"/>
        </w:rPr>
        <w:t>Pour transmettre vos factures dématérialisées et suivre leur traitement,</w:t>
      </w:r>
    </w:p>
    <w:p w14:paraId="20EDC860" w14:textId="77777777" w:rsidR="005E533B" w:rsidRPr="008E0D1C" w:rsidRDefault="05E8B33C" w:rsidP="05E8B33C">
      <w:pPr>
        <w:jc w:val="both"/>
        <w:rPr>
          <w:rFonts w:ascii="Arial" w:hAnsi="Arial" w:cs="Arial"/>
          <w:b/>
          <w:bCs/>
          <w:color w:val="000000" w:themeColor="text1"/>
        </w:rPr>
      </w:pPr>
      <w:r w:rsidRPr="05E8B33C">
        <w:rPr>
          <w:rFonts w:ascii="Arial" w:hAnsi="Arial" w:cs="Arial"/>
          <w:b/>
          <w:bCs/>
          <w:color w:val="000000" w:themeColor="text1"/>
        </w:rPr>
        <w:t xml:space="preserve">rendez-vous sur le portail :     </w:t>
      </w:r>
      <w:hyperlink r:id="rId31">
        <w:r w:rsidRPr="05E8B33C">
          <w:rPr>
            <w:rStyle w:val="Lienhypertexte"/>
            <w:rFonts w:ascii="Arial" w:hAnsi="Arial" w:cs="Arial"/>
            <w:lang w:eastAsia="fr-FR"/>
          </w:rPr>
          <w:t>https://chorus-pro.gouv.fr</w:t>
        </w:r>
      </w:hyperlink>
    </w:p>
    <w:p w14:paraId="5D2CD773" w14:textId="22C42DE8" w:rsidR="005E533B" w:rsidRDefault="005E533B" w:rsidP="00D57DCE">
      <w:pPr>
        <w:pStyle w:val="fcase2metab"/>
        <w:rPr>
          <w:rFonts w:ascii="Arial" w:hAnsi="Arial" w:cs="Arial"/>
        </w:rPr>
      </w:pPr>
    </w:p>
    <w:p w14:paraId="5B21DD58" w14:textId="38731136" w:rsidR="00DE3682" w:rsidRDefault="00DE3682" w:rsidP="00D57DCE">
      <w:pPr>
        <w:pStyle w:val="fcase2metab"/>
        <w:rPr>
          <w:rFonts w:ascii="Arial" w:hAnsi="Arial" w:cs="Arial"/>
        </w:rPr>
      </w:pPr>
    </w:p>
    <w:p w14:paraId="31680DC0" w14:textId="69D565C9" w:rsidR="00DE3682" w:rsidRDefault="00DE3682" w:rsidP="00D57DCE">
      <w:pPr>
        <w:pStyle w:val="fcase2metab"/>
        <w:rPr>
          <w:rFonts w:ascii="Arial" w:hAnsi="Arial" w:cs="Arial"/>
        </w:rPr>
      </w:pPr>
    </w:p>
    <w:p w14:paraId="3AAEB9BE" w14:textId="4A56F204" w:rsidR="00DE3682" w:rsidRDefault="00DE3682" w:rsidP="00D57DCE">
      <w:pPr>
        <w:pStyle w:val="fcase2metab"/>
        <w:rPr>
          <w:rFonts w:ascii="Arial" w:hAnsi="Arial" w:cs="Arial"/>
        </w:rPr>
      </w:pPr>
    </w:p>
    <w:p w14:paraId="048F5654" w14:textId="2AD86BBB" w:rsidR="00DE3682" w:rsidRDefault="00DE3682" w:rsidP="00D57DCE">
      <w:pPr>
        <w:pStyle w:val="fcase2metab"/>
        <w:rPr>
          <w:rFonts w:ascii="Arial" w:hAnsi="Arial" w:cs="Arial"/>
        </w:rPr>
      </w:pPr>
    </w:p>
    <w:p w14:paraId="4BA9BBA0" w14:textId="77777777" w:rsidR="00DE3682" w:rsidRPr="008E0D1C" w:rsidRDefault="00DE3682" w:rsidP="00D57DCE">
      <w:pPr>
        <w:pStyle w:val="fcase2metab"/>
        <w:rPr>
          <w:rFonts w:ascii="Arial" w:hAnsi="Arial" w:cs="Arial"/>
        </w:rPr>
      </w:pPr>
    </w:p>
    <w:p w14:paraId="1C52490C" w14:textId="77777777" w:rsidR="007A6F2E" w:rsidRPr="002055E0" w:rsidRDefault="05E8B33C" w:rsidP="05E8B33C">
      <w:pPr>
        <w:suppressAutoHyphens w:val="0"/>
        <w:spacing w:after="120"/>
        <w:rPr>
          <w:rFonts w:ascii="Arial" w:hAnsi="Arial" w:cs="Arial"/>
          <w:lang w:eastAsia="fr-FR"/>
        </w:rPr>
      </w:pPr>
      <w:r w:rsidRPr="05E8B33C">
        <w:rPr>
          <w:rFonts w:ascii="Arial" w:hAnsi="Arial" w:cs="Arial"/>
          <w:lang w:eastAsia="fr-FR"/>
        </w:rPr>
        <w:t>Elle est complétée par les annexes suivantes :</w:t>
      </w:r>
    </w:p>
    <w:p w14:paraId="1BC904EA" w14:textId="77777777" w:rsidR="007A6F2E" w:rsidRPr="00107670" w:rsidRDefault="007A6F2E" w:rsidP="05E8B33C">
      <w:pPr>
        <w:suppressAutoHyphens w:val="0"/>
        <w:spacing w:before="120"/>
        <w:ind w:left="284"/>
        <w:jc w:val="both"/>
        <w:rPr>
          <w:rFonts w:ascii="Arial" w:hAnsi="Arial" w:cs="Arial"/>
        </w:rPr>
      </w:pPr>
      <w:r w:rsidRPr="05E8B33C">
        <w:fldChar w:fldCharType="begin">
          <w:ffData>
            <w:name w:val=""/>
            <w:enabled/>
            <w:calcOnExit w:val="0"/>
            <w:checkBox>
              <w:sizeAuto/>
              <w:default w:val="1"/>
            </w:checkBox>
          </w:ffData>
        </w:fldChar>
      </w:r>
      <w:r w:rsidRPr="00107670">
        <w:rPr>
          <w:rFonts w:ascii="Arial" w:hAnsi="Arial" w:cs="Arial"/>
          <w:lang w:eastAsia="fr-FR"/>
        </w:rPr>
        <w:instrText xml:space="preserve"> FORMCHECKBOX </w:instrText>
      </w:r>
      <w:r w:rsidR="00EB390B">
        <w:rPr>
          <w:rFonts w:ascii="Arial" w:hAnsi="Arial" w:cs="Arial"/>
          <w:lang w:eastAsia="fr-FR"/>
        </w:rPr>
      </w:r>
      <w:r w:rsidR="00EB390B">
        <w:rPr>
          <w:rFonts w:ascii="Arial" w:hAnsi="Arial" w:cs="Arial"/>
          <w:lang w:eastAsia="fr-FR"/>
        </w:rPr>
        <w:fldChar w:fldCharType="separate"/>
      </w:r>
      <w:r w:rsidRPr="05E8B33C">
        <w:fldChar w:fldCharType="end"/>
      </w:r>
      <w:r w:rsidRPr="00107670">
        <w:rPr>
          <w:rFonts w:ascii="Arial" w:hAnsi="Arial" w:cs="Arial"/>
          <w:lang w:eastAsia="fr-FR"/>
        </w:rPr>
        <w:t xml:space="preserve"> Annexe n° 1 – relative </w:t>
      </w:r>
      <w:r w:rsidRPr="05E8B33C">
        <w:rPr>
          <w:rFonts w:ascii="Arial" w:hAnsi="Arial" w:cs="Arial"/>
        </w:rPr>
        <w:t>à l’attestation de paiement de la TVA et des droits de douane </w:t>
      </w:r>
      <w:r w:rsidRPr="00107670">
        <w:rPr>
          <w:rFonts w:ascii="Arial" w:hAnsi="Arial" w:cs="Arial"/>
          <w:lang w:eastAsia="fr-FR"/>
        </w:rPr>
        <w:t>;</w:t>
      </w:r>
    </w:p>
    <w:p w14:paraId="09CE374A" w14:textId="77777777" w:rsidR="007A6F2E" w:rsidRDefault="007A6F2E" w:rsidP="05E8B33C">
      <w:pPr>
        <w:suppressAutoHyphens w:val="0"/>
        <w:spacing w:before="240"/>
        <w:ind w:left="284"/>
        <w:jc w:val="both"/>
        <w:rPr>
          <w:rFonts w:ascii="Arial" w:hAnsi="Arial" w:cs="Arial"/>
          <w:lang w:eastAsia="fr-FR"/>
        </w:rPr>
      </w:pPr>
      <w:r w:rsidRPr="05E8B33C">
        <w:fldChar w:fldCharType="begin">
          <w:ffData>
            <w:name w:val=""/>
            <w:enabled/>
            <w:calcOnExit w:val="0"/>
            <w:checkBox>
              <w:sizeAuto/>
              <w:default w:val="1"/>
            </w:checkBox>
          </w:ffData>
        </w:fldChar>
      </w:r>
      <w:r w:rsidRPr="00107670">
        <w:rPr>
          <w:rFonts w:ascii="Arial" w:hAnsi="Arial" w:cs="Arial"/>
          <w:lang w:eastAsia="fr-FR"/>
        </w:rPr>
        <w:instrText xml:space="preserve"> FORMCHECKBOX </w:instrText>
      </w:r>
      <w:r w:rsidR="00EB390B">
        <w:rPr>
          <w:rFonts w:ascii="Arial" w:hAnsi="Arial" w:cs="Arial"/>
          <w:lang w:eastAsia="fr-FR"/>
        </w:rPr>
      </w:r>
      <w:r w:rsidR="00EB390B">
        <w:rPr>
          <w:rFonts w:ascii="Arial" w:hAnsi="Arial" w:cs="Arial"/>
          <w:lang w:eastAsia="fr-FR"/>
        </w:rPr>
        <w:fldChar w:fldCharType="separate"/>
      </w:r>
      <w:r w:rsidRPr="05E8B33C">
        <w:fldChar w:fldCharType="end"/>
      </w:r>
      <w:r w:rsidRPr="00107670">
        <w:rPr>
          <w:rFonts w:ascii="Arial" w:hAnsi="Arial" w:cs="Arial"/>
          <w:lang w:eastAsia="fr-FR"/>
        </w:rPr>
        <w:t xml:space="preserve"> Annexe n° 2 – relative au relevé d’identité bancaire (RIB)</w:t>
      </w:r>
      <w:r>
        <w:rPr>
          <w:rFonts w:ascii="Arial" w:hAnsi="Arial" w:cs="Arial"/>
          <w:lang w:eastAsia="fr-FR"/>
        </w:rPr>
        <w:t> ;</w:t>
      </w:r>
    </w:p>
    <w:p w14:paraId="472BC0CA" w14:textId="77777777" w:rsidR="00084ECE" w:rsidRDefault="00084ECE" w:rsidP="05E8B33C">
      <w:pPr>
        <w:suppressAutoHyphens w:val="0"/>
        <w:spacing w:before="240"/>
        <w:ind w:left="284"/>
        <w:jc w:val="both"/>
        <w:rPr>
          <w:rFonts w:ascii="Arial" w:hAnsi="Arial" w:cs="Arial"/>
          <w:lang w:eastAsia="fr-FR"/>
        </w:rPr>
      </w:pPr>
      <w:r w:rsidRPr="05E8B33C">
        <w:fldChar w:fldCharType="begin">
          <w:ffData>
            <w:name w:val=""/>
            <w:enabled/>
            <w:calcOnExit w:val="0"/>
            <w:checkBox>
              <w:sizeAuto/>
              <w:default w:val="1"/>
            </w:checkBox>
          </w:ffData>
        </w:fldChar>
      </w:r>
      <w:r w:rsidRPr="00107670">
        <w:rPr>
          <w:rFonts w:ascii="Arial" w:hAnsi="Arial" w:cs="Arial"/>
          <w:lang w:eastAsia="fr-FR"/>
        </w:rPr>
        <w:instrText xml:space="preserve"> FORMCHECKBOX </w:instrText>
      </w:r>
      <w:r w:rsidR="00EB390B">
        <w:rPr>
          <w:rFonts w:ascii="Arial" w:hAnsi="Arial" w:cs="Arial"/>
          <w:lang w:eastAsia="fr-FR"/>
        </w:rPr>
      </w:r>
      <w:r w:rsidR="00EB390B">
        <w:rPr>
          <w:rFonts w:ascii="Arial" w:hAnsi="Arial" w:cs="Arial"/>
          <w:lang w:eastAsia="fr-FR"/>
        </w:rPr>
        <w:fldChar w:fldCharType="separate"/>
      </w:r>
      <w:r w:rsidRPr="05E8B33C">
        <w:fldChar w:fldCharType="end"/>
      </w:r>
      <w:r w:rsidRPr="00107670">
        <w:rPr>
          <w:rFonts w:ascii="Arial" w:hAnsi="Arial" w:cs="Arial"/>
          <w:lang w:eastAsia="fr-FR"/>
        </w:rPr>
        <w:t xml:space="preserve"> Annexe n° </w:t>
      </w:r>
      <w:r>
        <w:rPr>
          <w:rFonts w:ascii="Arial" w:hAnsi="Arial" w:cs="Arial"/>
          <w:lang w:eastAsia="fr-FR"/>
        </w:rPr>
        <w:t>3</w:t>
      </w:r>
      <w:r w:rsidRPr="00107670">
        <w:rPr>
          <w:rFonts w:ascii="Arial" w:hAnsi="Arial" w:cs="Arial"/>
          <w:lang w:eastAsia="fr-FR"/>
        </w:rPr>
        <w:t xml:space="preserve"> – relative </w:t>
      </w:r>
      <w:r>
        <w:rPr>
          <w:rFonts w:ascii="Arial" w:hAnsi="Arial" w:cs="Arial"/>
          <w:lang w:eastAsia="fr-FR"/>
        </w:rPr>
        <w:t>aux échantillons</w:t>
      </w:r>
      <w:r w:rsidRPr="00107670">
        <w:rPr>
          <w:rFonts w:ascii="Arial" w:hAnsi="Arial" w:cs="Arial"/>
          <w:lang w:eastAsia="fr-FR"/>
        </w:rPr>
        <w:t xml:space="preserve"> (</w:t>
      </w:r>
      <w:r>
        <w:rPr>
          <w:rFonts w:ascii="Arial" w:hAnsi="Arial" w:cs="Arial"/>
          <w:lang w:eastAsia="fr-FR"/>
        </w:rPr>
        <w:t>FTVE</w:t>
      </w:r>
      <w:r w:rsidRPr="00107670">
        <w:rPr>
          <w:rFonts w:ascii="Arial" w:hAnsi="Arial" w:cs="Arial"/>
          <w:lang w:eastAsia="fr-FR"/>
        </w:rPr>
        <w:t>)</w:t>
      </w:r>
      <w:r>
        <w:rPr>
          <w:rFonts w:ascii="Arial" w:hAnsi="Arial" w:cs="Arial"/>
          <w:lang w:eastAsia="fr-FR"/>
        </w:rPr>
        <w:t> ;</w:t>
      </w:r>
    </w:p>
    <w:p w14:paraId="748FD3FB" w14:textId="77777777" w:rsidR="009919CD" w:rsidRDefault="009919CD" w:rsidP="009B45B9">
      <w:pPr>
        <w:tabs>
          <w:tab w:val="left" w:pos="851"/>
          <w:tab w:val="left" w:pos="3402"/>
          <w:tab w:val="left" w:pos="6237"/>
          <w:tab w:val="left" w:pos="9072"/>
        </w:tabs>
        <w:jc w:val="both"/>
        <w:rPr>
          <w:rFonts w:ascii="Arial" w:hAnsi="Arial" w:cs="Arial"/>
          <w:b/>
          <w:caps/>
        </w:rPr>
      </w:pPr>
    </w:p>
    <w:p w14:paraId="4CC432C7" w14:textId="77777777" w:rsidR="00A84C02" w:rsidRPr="009B2F3E" w:rsidRDefault="00A84C02" w:rsidP="009B45B9">
      <w:pPr>
        <w:tabs>
          <w:tab w:val="left" w:pos="851"/>
          <w:tab w:val="left" w:pos="3402"/>
          <w:tab w:val="left" w:pos="6237"/>
          <w:tab w:val="left" w:pos="9072"/>
        </w:tabs>
        <w:jc w:val="both"/>
        <w:rPr>
          <w:rFonts w:ascii="Arial" w:hAnsi="Arial" w:cs="Arial"/>
          <w:b/>
          <w:caps/>
        </w:rPr>
      </w:pPr>
    </w:p>
    <w:p w14:paraId="1DDCDA08" w14:textId="77777777" w:rsidR="00724504" w:rsidRPr="009B2F3E" w:rsidRDefault="00724504" w:rsidP="009B45B9">
      <w:pPr>
        <w:tabs>
          <w:tab w:val="left" w:pos="851"/>
          <w:tab w:val="left" w:pos="3402"/>
          <w:tab w:val="left" w:pos="6237"/>
          <w:tab w:val="left" w:pos="9072"/>
        </w:tabs>
        <w:jc w:val="both"/>
        <w:rPr>
          <w:rFonts w:ascii="Arial" w:hAnsi="Arial" w:cs="Arial"/>
          <w:b/>
          <w:caps/>
        </w:rPr>
      </w:pPr>
    </w:p>
    <w:tbl>
      <w:tblPr>
        <w:tblW w:w="0" w:type="auto"/>
        <w:tblLayout w:type="fixed"/>
        <w:tblCellMar>
          <w:left w:w="71" w:type="dxa"/>
          <w:right w:w="71" w:type="dxa"/>
        </w:tblCellMar>
        <w:tblLook w:val="0000" w:firstRow="0" w:lastRow="0" w:firstColumn="0" w:lastColumn="0" w:noHBand="0" w:noVBand="0"/>
      </w:tblPr>
      <w:tblGrid>
        <w:gridCol w:w="10277"/>
      </w:tblGrid>
      <w:tr w:rsidR="00724504" w:rsidRPr="009B2F3E" w14:paraId="25FB49E3" w14:textId="77777777" w:rsidTr="05E8B33C">
        <w:tc>
          <w:tcPr>
            <w:tcW w:w="10277" w:type="dxa"/>
            <w:tcBorders>
              <w:top w:val="nil"/>
              <w:left w:val="nil"/>
              <w:bottom w:val="nil"/>
              <w:right w:val="nil"/>
            </w:tcBorders>
            <w:shd w:val="clear" w:color="auto" w:fill="66CCFF"/>
          </w:tcPr>
          <w:p w14:paraId="3CA5214D" w14:textId="77777777" w:rsidR="00724504" w:rsidRPr="009B2F3E" w:rsidRDefault="05E8B33C" w:rsidP="05E8B33C">
            <w:pPr>
              <w:tabs>
                <w:tab w:val="left" w:pos="-142"/>
                <w:tab w:val="left" w:pos="4111"/>
              </w:tabs>
              <w:jc w:val="both"/>
              <w:rPr>
                <w:rFonts w:ascii="Arial" w:hAnsi="Arial" w:cs="Arial"/>
                <w:b/>
                <w:bCs/>
                <w:sz w:val="22"/>
                <w:szCs w:val="22"/>
              </w:rPr>
            </w:pPr>
            <w:r w:rsidRPr="05E8B33C">
              <w:rPr>
                <w:rFonts w:ascii="Arial" w:hAnsi="Arial" w:cs="Arial"/>
                <w:b/>
                <w:bCs/>
                <w:sz w:val="22"/>
                <w:szCs w:val="22"/>
              </w:rPr>
              <w:t>E – Décision de l’acheteur.</w:t>
            </w:r>
          </w:p>
        </w:tc>
      </w:tr>
    </w:tbl>
    <w:p w14:paraId="344E44CF" w14:textId="77777777" w:rsidR="00724504" w:rsidRPr="009B2F3E" w:rsidRDefault="00724504" w:rsidP="009B45B9">
      <w:pPr>
        <w:tabs>
          <w:tab w:val="left" w:pos="851"/>
          <w:tab w:val="left" w:pos="3402"/>
          <w:tab w:val="left" w:pos="6237"/>
          <w:tab w:val="left" w:pos="9072"/>
        </w:tabs>
        <w:jc w:val="both"/>
        <w:rPr>
          <w:rFonts w:ascii="Arial" w:hAnsi="Arial" w:cs="Arial"/>
          <w:b/>
          <w:caps/>
        </w:rPr>
      </w:pPr>
    </w:p>
    <w:p w14:paraId="39B28DA5" w14:textId="77777777" w:rsidR="00724504" w:rsidRPr="009B2F3E" w:rsidRDefault="00724504" w:rsidP="009B45B9">
      <w:pPr>
        <w:tabs>
          <w:tab w:val="left" w:pos="851"/>
          <w:tab w:val="left" w:pos="3402"/>
          <w:tab w:val="left" w:pos="6237"/>
          <w:tab w:val="left" w:pos="9072"/>
        </w:tabs>
        <w:jc w:val="both"/>
        <w:rPr>
          <w:rFonts w:ascii="Arial" w:hAnsi="Arial" w:cs="Arial"/>
          <w:b/>
          <w:caps/>
        </w:rPr>
      </w:pPr>
    </w:p>
    <w:p w14:paraId="11F0C19F" w14:textId="77777777" w:rsidR="009B1CD0" w:rsidRPr="009B2F3E" w:rsidRDefault="05E8B33C" w:rsidP="05E8B33C">
      <w:pPr>
        <w:tabs>
          <w:tab w:val="left" w:pos="851"/>
          <w:tab w:val="left" w:pos="3402"/>
          <w:tab w:val="left" w:pos="6237"/>
          <w:tab w:val="left" w:pos="9072"/>
        </w:tabs>
        <w:jc w:val="both"/>
        <w:rPr>
          <w:rFonts w:ascii="Arial" w:hAnsi="Arial" w:cs="Arial"/>
          <w:i/>
          <w:iCs/>
          <w:sz w:val="18"/>
          <w:szCs w:val="18"/>
        </w:rPr>
      </w:pPr>
      <w:r w:rsidRPr="05E8B33C">
        <w:rPr>
          <w:rFonts w:ascii="Arial" w:hAnsi="Arial" w:cs="Arial"/>
          <w:b/>
          <w:bCs/>
          <w:caps/>
        </w:rPr>
        <w:t>P</w:t>
      </w:r>
      <w:r w:rsidRPr="05E8B33C">
        <w:rPr>
          <w:rFonts w:ascii="Arial" w:hAnsi="Arial" w:cs="Arial"/>
          <w:b/>
          <w:bCs/>
        </w:rPr>
        <w:t>our l</w:t>
      </w:r>
      <w:r w:rsidRPr="05E8B33C">
        <w:rPr>
          <w:rFonts w:ascii="Arial" w:hAnsi="Arial" w:cs="Arial"/>
          <w:b/>
          <w:bCs/>
          <w:caps/>
        </w:rPr>
        <w:t>’E</w:t>
      </w:r>
      <w:r w:rsidRPr="05E8B33C">
        <w:rPr>
          <w:rFonts w:ascii="Arial" w:hAnsi="Arial" w:cs="Arial"/>
          <w:b/>
          <w:bCs/>
        </w:rPr>
        <w:t>tat et ses établissements :</w:t>
      </w:r>
    </w:p>
    <w:p w14:paraId="5C409999" w14:textId="77777777" w:rsidR="009B1CD0" w:rsidRPr="009B2F3E" w:rsidRDefault="05E8B33C" w:rsidP="05E8B33C">
      <w:pPr>
        <w:tabs>
          <w:tab w:val="left" w:pos="851"/>
          <w:tab w:val="left" w:pos="3402"/>
          <w:tab w:val="left" w:pos="6237"/>
          <w:tab w:val="left" w:pos="9072"/>
        </w:tabs>
        <w:jc w:val="both"/>
        <w:rPr>
          <w:rFonts w:ascii="Arial" w:hAnsi="Arial" w:cs="Arial"/>
        </w:rPr>
      </w:pPr>
      <w:r w:rsidRPr="05E8B33C">
        <w:rPr>
          <w:rFonts w:ascii="Arial" w:hAnsi="Arial" w:cs="Arial"/>
          <w:i/>
          <w:iCs/>
          <w:sz w:val="18"/>
          <w:szCs w:val="18"/>
        </w:rPr>
        <w:t>(Visa ou avis de l’autorité chargée du contrôle financier.)</w:t>
      </w:r>
      <w:r w:rsidRPr="05E8B33C">
        <w:rPr>
          <w:rFonts w:ascii="Arial" w:hAnsi="Arial" w:cs="Arial"/>
        </w:rPr>
        <w:t xml:space="preserve"> </w:t>
      </w:r>
    </w:p>
    <w:p w14:paraId="35515C32" w14:textId="77777777" w:rsidR="001C40C0" w:rsidRPr="009B2F3E" w:rsidRDefault="001C40C0" w:rsidP="009B45B9">
      <w:pPr>
        <w:tabs>
          <w:tab w:val="left" w:pos="851"/>
        </w:tabs>
        <w:rPr>
          <w:rFonts w:ascii="Arial" w:hAnsi="Arial" w:cs="Arial"/>
        </w:rPr>
      </w:pPr>
    </w:p>
    <w:p w14:paraId="0D4ACD4C" w14:textId="77777777" w:rsidR="009B1CD0" w:rsidRPr="009B2F3E" w:rsidRDefault="009B1CD0" w:rsidP="009B45B9">
      <w:pPr>
        <w:tabs>
          <w:tab w:val="left" w:pos="851"/>
        </w:tabs>
        <w:rPr>
          <w:rFonts w:ascii="Arial" w:hAnsi="Arial" w:cs="Arial"/>
        </w:rPr>
      </w:pPr>
    </w:p>
    <w:p w14:paraId="09B29C01" w14:textId="77777777" w:rsidR="009B1CD0" w:rsidRPr="009B2F3E" w:rsidRDefault="009B1CD0" w:rsidP="009B45B9">
      <w:pPr>
        <w:tabs>
          <w:tab w:val="left" w:pos="851"/>
        </w:tabs>
        <w:rPr>
          <w:rFonts w:ascii="Arial" w:hAnsi="Arial" w:cs="Arial"/>
        </w:rPr>
      </w:pPr>
    </w:p>
    <w:p w14:paraId="2417791A" w14:textId="77777777" w:rsidR="009B1CD0" w:rsidRPr="009B2F3E" w:rsidRDefault="009B1CD0" w:rsidP="05E8B33C">
      <w:pPr>
        <w:tabs>
          <w:tab w:val="left" w:pos="851"/>
          <w:tab w:val="left" w:pos="5245"/>
          <w:tab w:val="left" w:pos="7371"/>
          <w:tab w:val="left" w:pos="7655"/>
        </w:tabs>
        <w:jc w:val="both"/>
        <w:rPr>
          <w:rFonts w:ascii="Arial" w:hAnsi="Arial" w:cs="Arial"/>
        </w:rPr>
      </w:pPr>
      <w:r w:rsidRPr="009B2F3E">
        <w:rPr>
          <w:rFonts w:ascii="Arial" w:hAnsi="Arial" w:cs="Arial"/>
        </w:rPr>
        <w:tab/>
      </w:r>
      <w:r w:rsidR="00E2422E">
        <w:rPr>
          <w:rFonts w:ascii="Arial" w:hAnsi="Arial" w:cs="Arial"/>
        </w:rPr>
        <w:tab/>
      </w:r>
      <w:r w:rsidRPr="009B2F3E">
        <w:rPr>
          <w:rFonts w:ascii="Arial" w:hAnsi="Arial" w:cs="Arial"/>
        </w:rPr>
        <w:t>A : …………………</w:t>
      </w:r>
      <w:r w:rsidR="00112D18" w:rsidRPr="009B2F3E">
        <w:rPr>
          <w:rFonts w:ascii="Arial" w:hAnsi="Arial" w:cs="Arial"/>
        </w:rPr>
        <w:t>…,</w:t>
      </w:r>
      <w:r w:rsidRPr="009B2F3E">
        <w:rPr>
          <w:rFonts w:ascii="Arial" w:hAnsi="Arial" w:cs="Arial"/>
        </w:rPr>
        <w:t xml:space="preserve"> le …………………</w:t>
      </w:r>
    </w:p>
    <w:p w14:paraId="338DB0C4" w14:textId="77777777" w:rsidR="009B1CD0" w:rsidRPr="009B2F3E" w:rsidRDefault="009B1CD0" w:rsidP="009B45B9">
      <w:pPr>
        <w:tabs>
          <w:tab w:val="left" w:pos="851"/>
        </w:tabs>
        <w:rPr>
          <w:rFonts w:ascii="Arial" w:hAnsi="Arial" w:cs="Arial"/>
        </w:rPr>
      </w:pPr>
    </w:p>
    <w:p w14:paraId="5DC30C45" w14:textId="77777777" w:rsidR="009B1CD0" w:rsidRPr="009B2F3E" w:rsidRDefault="009B1CD0" w:rsidP="009B45B9">
      <w:pPr>
        <w:tabs>
          <w:tab w:val="left" w:pos="851"/>
        </w:tabs>
        <w:rPr>
          <w:rFonts w:ascii="Arial" w:hAnsi="Arial" w:cs="Arial"/>
        </w:rPr>
      </w:pPr>
    </w:p>
    <w:p w14:paraId="1EBA8E55" w14:textId="77777777" w:rsidR="00E2422E" w:rsidRPr="002055E0" w:rsidRDefault="05E8B33C" w:rsidP="05E8B33C">
      <w:pPr>
        <w:ind w:left="6237" w:firstLine="567"/>
        <w:rPr>
          <w:rFonts w:ascii="Arial" w:hAnsi="Arial" w:cs="Arial"/>
        </w:rPr>
      </w:pPr>
      <w:r w:rsidRPr="05E8B33C">
        <w:rPr>
          <w:rFonts w:ascii="Arial" w:hAnsi="Arial" w:cs="Arial"/>
        </w:rPr>
        <w:t>Signature</w:t>
      </w:r>
    </w:p>
    <w:p w14:paraId="75F30F7E" w14:textId="77777777" w:rsidR="00535A64" w:rsidRPr="009B2F3E" w:rsidRDefault="005E533B" w:rsidP="05E8B33C">
      <w:pPr>
        <w:tabs>
          <w:tab w:val="left" w:pos="851"/>
        </w:tabs>
        <w:rPr>
          <w:rFonts w:ascii="Arial" w:hAnsi="Arial" w:cs="Arial"/>
        </w:rPr>
      </w:pP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sidR="00E2422E" w:rsidRPr="05E8B33C">
        <w:rPr>
          <w:rFonts w:ascii="Arial" w:hAnsi="Arial" w:cs="Arial"/>
          <w:i/>
          <w:iCs/>
          <w:sz w:val="16"/>
          <w:szCs w:val="16"/>
        </w:rPr>
        <w:t xml:space="preserve">(représentant du pouvoir adjudicateur habilité à signer le marché public par </w:t>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sidRPr="05E8B33C">
        <w:rPr>
          <w:rFonts w:ascii="Arial" w:hAnsi="Arial" w:cs="Arial"/>
          <w:i/>
          <w:iCs/>
          <w:sz w:val="16"/>
          <w:szCs w:val="16"/>
        </w:rPr>
        <w:t xml:space="preserve">      arrêté du 22 juin 2007 modifié)</w:t>
      </w:r>
    </w:p>
    <w:p w14:paraId="08A652F5" w14:textId="77777777" w:rsidR="00535A64" w:rsidRPr="009B2F3E" w:rsidRDefault="05E8B33C" w:rsidP="05E8B33C">
      <w:pPr>
        <w:pStyle w:val="Annexes"/>
        <w:numPr>
          <w:ilvl w:val="0"/>
          <w:numId w:val="7"/>
        </w:numPr>
        <w:rPr>
          <w:rFonts w:cs="Arial"/>
        </w:rPr>
      </w:pPr>
      <w:bookmarkStart w:id="2" w:name="_Toc34293747"/>
      <w:r w:rsidRPr="05E8B33C">
        <w:rPr>
          <w:rFonts w:cs="Arial"/>
        </w:rPr>
        <w:lastRenderedPageBreak/>
        <w:t>Attestation relative au paiement de la TVA et des droits de douane</w:t>
      </w:r>
      <w:bookmarkEnd w:id="2"/>
    </w:p>
    <w:p w14:paraId="6FC92FFB" w14:textId="77777777" w:rsidR="00535A64" w:rsidRPr="009B2F3E" w:rsidRDefault="00535A64" w:rsidP="00535A64">
      <w:pPr>
        <w:rPr>
          <w:rFonts w:ascii="Arial" w:hAnsi="Arial" w:cs="Arial"/>
        </w:rPr>
      </w:pPr>
    </w:p>
    <w:p w14:paraId="1442AC1E" w14:textId="77777777" w:rsidR="00E2422E" w:rsidRPr="002055E0" w:rsidRDefault="00E2422E" w:rsidP="05E8B33C">
      <w:pPr>
        <w:tabs>
          <w:tab w:val="center" w:pos="4536"/>
          <w:tab w:val="right" w:pos="9072"/>
        </w:tabs>
        <w:rPr>
          <w:rFonts w:ascii="Arial" w:hAnsi="Arial" w:cs="Arial"/>
        </w:rPr>
      </w:pPr>
      <w:r w:rsidRPr="05E8B33C">
        <w:rPr>
          <w:rFonts w:ascii="Arial" w:hAnsi="Arial" w:cs="Arial"/>
        </w:rPr>
        <w:t xml:space="preserve">N° de procédure : </w:t>
      </w:r>
      <w:r>
        <w:rPr>
          <w:rFonts w:ascii="Arial" w:hAnsi="Arial" w:cs="Arial"/>
          <w:b/>
          <w:bCs/>
        </w:rPr>
        <w:t>DAF_202</w:t>
      </w:r>
      <w:r w:rsidR="004D2990">
        <w:rPr>
          <w:rFonts w:ascii="Arial" w:hAnsi="Arial" w:cs="Arial"/>
          <w:b/>
          <w:bCs/>
        </w:rPr>
        <w:t>5</w:t>
      </w:r>
      <w:r>
        <w:rPr>
          <w:rFonts w:ascii="Arial" w:hAnsi="Arial" w:cs="Arial"/>
          <w:b/>
          <w:bCs/>
        </w:rPr>
        <w:t>_000</w:t>
      </w:r>
      <w:r w:rsidR="004D2990">
        <w:rPr>
          <w:rFonts w:ascii="Arial" w:hAnsi="Arial" w:cs="Arial"/>
          <w:b/>
          <w:bCs/>
        </w:rPr>
        <w:t>239</w:t>
      </w:r>
      <w:r w:rsidRPr="002055E0">
        <w:rPr>
          <w:rFonts w:ascii="Arial" w:hAnsi="Arial" w:cs="Arial"/>
          <w:b/>
          <w:bCs/>
        </w:rPr>
        <w:tab/>
        <w:t xml:space="preserve">              </w:t>
      </w:r>
      <w:r w:rsidRPr="05E8B33C">
        <w:rPr>
          <w:rFonts w:ascii="Arial" w:hAnsi="Arial" w:cs="Arial"/>
        </w:rPr>
        <w:t xml:space="preserve">N° officiel du marché : </w:t>
      </w:r>
    </w:p>
    <w:p w14:paraId="5CD1BF28" w14:textId="77777777" w:rsidR="00E2422E" w:rsidRPr="002055E0" w:rsidRDefault="00E2422E" w:rsidP="00E2422E">
      <w:pPr>
        <w:tabs>
          <w:tab w:val="center" w:pos="4536"/>
          <w:tab w:val="right" w:pos="9072"/>
        </w:tabs>
        <w:rPr>
          <w:rFonts w:ascii="Arial" w:hAnsi="Arial" w:cs="Arial"/>
          <w:bCs/>
        </w:rPr>
      </w:pPr>
    </w:p>
    <w:p w14:paraId="759F4D93" w14:textId="77777777" w:rsidR="00E2422E" w:rsidRPr="002055E0" w:rsidRDefault="05E8B33C" w:rsidP="05E8B33C">
      <w:pPr>
        <w:tabs>
          <w:tab w:val="center" w:pos="4536"/>
          <w:tab w:val="right" w:pos="9072"/>
        </w:tabs>
        <w:rPr>
          <w:rFonts w:ascii="Arial" w:hAnsi="Arial" w:cs="Arial"/>
        </w:rPr>
      </w:pPr>
      <w:r w:rsidRPr="05E8B33C">
        <w:rPr>
          <w:rFonts w:ascii="Arial" w:hAnsi="Arial" w:cs="Arial"/>
        </w:rPr>
        <w:t xml:space="preserve">Raison sociale du titulaire du marché : </w:t>
      </w:r>
    </w:p>
    <w:p w14:paraId="7B6FFDC1" w14:textId="77777777" w:rsidR="00E2422E" w:rsidRPr="002055E0" w:rsidRDefault="00E2422E" w:rsidP="00E2422E">
      <w:pPr>
        <w:tabs>
          <w:tab w:val="center" w:pos="4536"/>
          <w:tab w:val="right" w:pos="9072"/>
        </w:tabs>
        <w:rPr>
          <w:rFonts w:ascii="Arial" w:hAnsi="Arial" w:cs="Arial"/>
          <w:bCs/>
        </w:rPr>
      </w:pPr>
    </w:p>
    <w:p w14:paraId="1266D0F9" w14:textId="77777777" w:rsidR="00E2422E" w:rsidRPr="002055E0" w:rsidRDefault="05E8B33C" w:rsidP="05E8B33C">
      <w:pPr>
        <w:rPr>
          <w:rFonts w:ascii="Arial" w:hAnsi="Arial" w:cs="Arial"/>
        </w:rPr>
      </w:pPr>
      <w:r w:rsidRPr="05E8B33C">
        <w:rPr>
          <w:rFonts w:ascii="Arial" w:hAnsi="Arial" w:cs="Arial"/>
        </w:rPr>
        <w:t>Nom, prénom et fonction de la personne habilitée à engager la société, signataire de cette attestation :</w:t>
      </w:r>
    </w:p>
    <w:p w14:paraId="0D6B9DAD" w14:textId="77777777" w:rsidR="00E2422E" w:rsidRPr="002055E0" w:rsidRDefault="00E2422E" w:rsidP="00E2422E">
      <w:pPr>
        <w:rPr>
          <w:rFonts w:ascii="Arial" w:hAnsi="Arial" w:cs="Arial"/>
          <w:b/>
        </w:rPr>
      </w:pPr>
    </w:p>
    <w:p w14:paraId="748CB8AE" w14:textId="77777777" w:rsidR="00E2422E" w:rsidRPr="002055E0" w:rsidRDefault="00E2422E" w:rsidP="00E2422E">
      <w:pPr>
        <w:rPr>
          <w:rFonts w:ascii="Arial" w:hAnsi="Arial" w:cs="Arial"/>
          <w:b/>
          <w:sz w:val="24"/>
        </w:rPr>
      </w:pPr>
    </w:p>
    <w:p w14:paraId="5595EC50" w14:textId="77777777" w:rsidR="00E2422E" w:rsidRPr="002055E0" w:rsidRDefault="05E8B33C" w:rsidP="05E8B33C">
      <w:pPr>
        <w:spacing w:after="120"/>
        <w:rPr>
          <w:rFonts w:ascii="Arial" w:hAnsi="Arial" w:cs="Arial"/>
          <w:b/>
          <w:bCs/>
          <w:sz w:val="24"/>
          <w:szCs w:val="24"/>
        </w:rPr>
      </w:pPr>
      <w:r w:rsidRPr="05E8B33C">
        <w:rPr>
          <w:rFonts w:ascii="Arial" w:hAnsi="Arial" w:cs="Arial"/>
          <w:b/>
          <w:bCs/>
          <w:sz w:val="24"/>
          <w:szCs w:val="24"/>
        </w:rPr>
        <w:t>1 Compléter les rubriques ci-dessous :</w:t>
      </w:r>
    </w:p>
    <w:p w14:paraId="739791B3" w14:textId="77777777" w:rsidR="00E2422E" w:rsidRPr="002055E0" w:rsidRDefault="05E8B33C" w:rsidP="05E8B33C">
      <w:pPr>
        <w:rPr>
          <w:rFonts w:ascii="Arial" w:hAnsi="Arial" w:cs="Arial"/>
          <w:sz w:val="16"/>
          <w:szCs w:val="16"/>
        </w:rPr>
      </w:pPr>
      <w:r w:rsidRPr="05E8B33C">
        <w:rPr>
          <w:rFonts w:ascii="Arial" w:hAnsi="Arial" w:cs="Arial"/>
          <w:sz w:val="16"/>
          <w:szCs w:val="16"/>
        </w:rPr>
        <w:t>NB :  Le terme « marchandise » utilisé ci-dessous est le produit fini après la dernière étape de sa fabrication, avant sa livraison à l’administration.</w:t>
      </w:r>
    </w:p>
    <w:p w14:paraId="18BD7BA9" w14:textId="77777777" w:rsidR="00E2422E" w:rsidRPr="002055E0" w:rsidRDefault="05E8B33C" w:rsidP="05E8B33C">
      <w:pPr>
        <w:rPr>
          <w:rFonts w:ascii="Arial" w:hAnsi="Arial" w:cs="Arial"/>
        </w:rPr>
      </w:pPr>
      <w:r w:rsidRPr="05E8B33C">
        <w:rPr>
          <w:rFonts w:ascii="Arial" w:hAnsi="Arial" w:cs="Arial"/>
        </w:rPr>
        <w:t xml:space="preserve">Pays dans lequel la marchandise est fabriquée : </w:t>
      </w:r>
    </w:p>
    <w:p w14:paraId="383DD125" w14:textId="77777777" w:rsidR="00E2422E" w:rsidRPr="002055E0" w:rsidRDefault="00E2422E" w:rsidP="00E2422E">
      <w:pPr>
        <w:rPr>
          <w:rFonts w:ascii="Arial" w:hAnsi="Arial" w:cs="Arial"/>
        </w:rPr>
      </w:pPr>
    </w:p>
    <w:p w14:paraId="368D4E9C" w14:textId="77777777" w:rsidR="00E2422E" w:rsidRPr="002055E0" w:rsidRDefault="05E8B33C" w:rsidP="05E8B33C">
      <w:pPr>
        <w:rPr>
          <w:rFonts w:ascii="Arial" w:hAnsi="Arial" w:cs="Arial"/>
        </w:rPr>
      </w:pPr>
      <w:r w:rsidRPr="05E8B33C">
        <w:rPr>
          <w:rFonts w:ascii="Arial" w:hAnsi="Arial" w:cs="Arial"/>
        </w:rPr>
        <w:t>Pays d’entrée de la marchandise dans l’Union Européenne (UE), en cas de provenance extérieure à l’UE:</w:t>
      </w:r>
    </w:p>
    <w:p w14:paraId="660D8C2A" w14:textId="77777777" w:rsidR="00E2422E" w:rsidRPr="002055E0" w:rsidRDefault="00E2422E" w:rsidP="00E2422E">
      <w:pPr>
        <w:rPr>
          <w:rFonts w:ascii="Arial" w:hAnsi="Arial" w:cs="Arial"/>
        </w:rPr>
      </w:pPr>
    </w:p>
    <w:p w14:paraId="30C70AC4" w14:textId="77777777" w:rsidR="00E2422E" w:rsidRPr="002055E0" w:rsidRDefault="05E8B33C" w:rsidP="05E8B33C">
      <w:pPr>
        <w:rPr>
          <w:rFonts w:ascii="Arial" w:hAnsi="Arial" w:cs="Arial"/>
        </w:rPr>
      </w:pPr>
      <w:r w:rsidRPr="05E8B33C">
        <w:rPr>
          <w:rFonts w:ascii="Arial" w:hAnsi="Arial" w:cs="Arial"/>
        </w:rPr>
        <w:t>Voie de transport utilisée pour faire entrer la marchandise dans l’UE (voie ferrée – routière – aérienne – maritime) :</w:t>
      </w:r>
    </w:p>
    <w:p w14:paraId="5EF4BD12" w14:textId="77777777" w:rsidR="00E2422E" w:rsidRPr="002055E0" w:rsidRDefault="00E2422E" w:rsidP="00E2422E">
      <w:pPr>
        <w:rPr>
          <w:rFonts w:ascii="Arial" w:hAnsi="Arial" w:cs="Arial"/>
        </w:rPr>
      </w:pPr>
    </w:p>
    <w:p w14:paraId="6E063A65" w14:textId="77777777" w:rsidR="00E2422E" w:rsidRPr="002055E0" w:rsidRDefault="05E8B33C" w:rsidP="05E8B33C">
      <w:pPr>
        <w:rPr>
          <w:rFonts w:ascii="Arial" w:hAnsi="Arial" w:cs="Arial"/>
        </w:rPr>
      </w:pPr>
      <w:r w:rsidRPr="05E8B33C">
        <w:rPr>
          <w:rFonts w:ascii="Arial" w:hAnsi="Arial" w:cs="Arial"/>
        </w:rPr>
        <w:t>Nom, adresse, coordonnées du bureau de dédouanement de la marchandise importée, en cas de provenance extérieure à l’UE :</w:t>
      </w:r>
    </w:p>
    <w:p w14:paraId="7FFB333E" w14:textId="77777777" w:rsidR="00E2422E" w:rsidRPr="002055E0" w:rsidRDefault="00E2422E" w:rsidP="00E2422E">
      <w:pPr>
        <w:rPr>
          <w:rFonts w:ascii="Arial" w:hAnsi="Arial" w:cs="Arial"/>
          <w:b/>
          <w:sz w:val="24"/>
        </w:rPr>
      </w:pPr>
    </w:p>
    <w:p w14:paraId="62E9C9C8" w14:textId="77777777" w:rsidR="00E2422E" w:rsidRPr="002055E0" w:rsidRDefault="00E2422E" w:rsidP="00E2422E">
      <w:pPr>
        <w:rPr>
          <w:rFonts w:ascii="Arial" w:hAnsi="Arial" w:cs="Arial"/>
          <w:b/>
          <w:sz w:val="24"/>
        </w:rPr>
      </w:pPr>
    </w:p>
    <w:p w14:paraId="3DEEEC07" w14:textId="77777777" w:rsidR="00E2422E" w:rsidRPr="002055E0" w:rsidRDefault="05E8B33C" w:rsidP="05E8B33C">
      <w:pPr>
        <w:spacing w:after="120"/>
        <w:rPr>
          <w:rFonts w:ascii="Arial" w:hAnsi="Arial" w:cs="Arial"/>
          <w:b/>
          <w:bCs/>
          <w:sz w:val="24"/>
          <w:szCs w:val="24"/>
        </w:rPr>
      </w:pPr>
      <w:r w:rsidRPr="05E8B33C">
        <w:rPr>
          <w:rFonts w:ascii="Arial" w:hAnsi="Arial" w:cs="Arial"/>
          <w:b/>
          <w:bCs/>
          <w:sz w:val="24"/>
          <w:szCs w:val="24"/>
        </w:rPr>
        <w:t>2   Cocher la case correspondant à votre situation au regard du règlement de la TVA</w:t>
      </w:r>
    </w:p>
    <w:p w14:paraId="11E19160" w14:textId="03CA13EC" w:rsidR="00E2422E" w:rsidRPr="002055E0" w:rsidRDefault="0097477A" w:rsidP="05E8B33C">
      <w:pPr>
        <w:ind w:left="539"/>
        <w:jc w:val="both"/>
        <w:rPr>
          <w:rFonts w:ascii="Arial" w:hAnsi="Arial" w:cs="Arial"/>
        </w:rPr>
      </w:pPr>
      <w:r>
        <w:rPr>
          <w:noProof/>
          <w:lang w:eastAsia="fr-FR"/>
        </w:rPr>
        <mc:AlternateContent>
          <mc:Choice Requires="wps">
            <w:drawing>
              <wp:anchor distT="0" distB="0" distL="114300" distR="114300" simplePos="0" relativeHeight="251655680" behindDoc="0" locked="0" layoutInCell="1" allowOverlap="1" wp14:anchorId="57EB814C" wp14:editId="729CC8A3">
                <wp:simplePos x="0" y="0"/>
                <wp:positionH relativeFrom="column">
                  <wp:posOffset>-9525</wp:posOffset>
                </wp:positionH>
                <wp:positionV relativeFrom="paragraph">
                  <wp:posOffset>19050</wp:posOffset>
                </wp:positionV>
                <wp:extent cx="114300" cy="114300"/>
                <wp:effectExtent l="0" t="0" r="0"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pic="http://schemas.openxmlformats.org/drawingml/2006/picture" xmlns:a14="http://schemas.microsoft.com/office/drawing/2010/main">
            <w:pict w14:anchorId="31DAFAB4">
              <v:rect id="Rectangle 18" style="position:absolute;margin-left:-.75pt;margin-top:1.5pt;width:9pt;height: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1.5pt" w14:anchorId="3FC2CAB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"/>
            </w:pict>
          </mc:Fallback>
        </mc:AlternateContent>
      </w:r>
      <w:r w:rsidR="00E2422E" w:rsidRPr="002055E0">
        <w:rPr>
          <w:rFonts w:ascii="Arial" w:hAnsi="Arial" w:cs="Arial"/>
        </w:rPr>
        <w:t xml:space="preserve">La déclaration IM4 attestant du paiement de la TVA en douane, correspondant à la facture de la marchandise livrée sera jointe à celle-ci pour remboursement </w:t>
      </w:r>
      <w:r w:rsidR="00E2422E" w:rsidRPr="05E8B33C">
        <w:rPr>
          <w:rFonts w:ascii="Arial" w:hAnsi="Arial" w:cs="Arial"/>
          <w:i/>
          <w:iCs/>
        </w:rPr>
        <w:t>(cas du transporteur / mandataire ayant acquitté la TVA lors du passage en douane).</w:t>
      </w:r>
    </w:p>
    <w:p w14:paraId="1592D8A2" w14:textId="6C70B733" w:rsidR="00E2422E" w:rsidRPr="002055E0" w:rsidRDefault="0097477A" w:rsidP="05E8B33C">
      <w:pPr>
        <w:ind w:left="539"/>
        <w:jc w:val="both"/>
        <w:rPr>
          <w:rFonts w:ascii="Arial" w:hAnsi="Arial" w:cs="Arial"/>
        </w:rPr>
      </w:pPr>
      <w:r>
        <w:rPr>
          <w:noProof/>
          <w:lang w:eastAsia="fr-FR"/>
        </w:rPr>
        <mc:AlternateContent>
          <mc:Choice Requires="wps">
            <w:drawing>
              <wp:anchor distT="0" distB="0" distL="114300" distR="114300" simplePos="0" relativeHeight="251656704" behindDoc="0" locked="0" layoutInCell="1" allowOverlap="1" wp14:anchorId="00CC197A" wp14:editId="65A7ABA5">
                <wp:simplePos x="0" y="0"/>
                <wp:positionH relativeFrom="column">
                  <wp:posOffset>0</wp:posOffset>
                </wp:positionH>
                <wp:positionV relativeFrom="paragraph">
                  <wp:posOffset>19050</wp:posOffset>
                </wp:positionV>
                <wp:extent cx="114300" cy="114300"/>
                <wp:effectExtent l="0" t="0" r="0" b="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pic="http://schemas.openxmlformats.org/drawingml/2006/picture" xmlns:a14="http://schemas.microsoft.com/office/drawing/2010/main">
            <w:pict w14:anchorId="33BC180A">
              <v:rect id="Rectangle 17" style="position:absolute;margin-left:0;margin-top:1.5pt;width:9pt;height: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1.5pt" w14:anchorId="71E8E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"/>
            </w:pict>
          </mc:Fallback>
        </mc:AlternateContent>
      </w:r>
      <w:r w:rsidR="00E2422E" w:rsidRPr="002055E0">
        <w:rPr>
          <w:rFonts w:ascii="Arial" w:hAnsi="Arial" w:cs="Arial"/>
        </w:rPr>
        <w:t xml:space="preserve">Les marchandises relatives au marché ci-dessus référencé ont fait l’objet d’un paiement par nos soins de la TVA lors du passage en douane </w:t>
      </w:r>
      <w:r w:rsidR="00E2422E" w:rsidRPr="05E8B33C">
        <w:rPr>
          <w:rFonts w:ascii="Arial" w:hAnsi="Arial" w:cs="Arial"/>
          <w:i/>
          <w:iCs/>
        </w:rPr>
        <w:t>(cas du titulaire français du marché, sous-traitant la fabrication dans un pays extérieur à l’UE et agissant en qualité de propriétaire de la marchandise importée).</w:t>
      </w:r>
    </w:p>
    <w:p w14:paraId="3D8D80A4" w14:textId="2110FFC2" w:rsidR="00E2422E" w:rsidRPr="002055E0" w:rsidRDefault="0097477A" w:rsidP="05E8B33C">
      <w:pPr>
        <w:ind w:left="539" w:hanging="539"/>
        <w:jc w:val="both"/>
        <w:rPr>
          <w:rFonts w:ascii="Arial" w:hAnsi="Arial" w:cs="Arial"/>
          <w:i/>
          <w:iCs/>
        </w:rPr>
      </w:pPr>
      <w:r w:rsidRPr="00E2422E">
        <w:rPr>
          <w:rFonts w:ascii="Arial" w:eastAsia="MS Gothic" w:hAnsi="Arial" w:cs="Arial"/>
          <w:b/>
          <w:noProof/>
          <w:sz w:val="24"/>
          <w:szCs w:val="24"/>
          <w:lang w:eastAsia="fr-FR"/>
        </w:rPr>
        <w:drawing>
          <wp:inline distT="0" distB="0" distL="0" distR="0" wp14:anchorId="17A3C9B4" wp14:editId="6C6CB2B7">
            <wp:extent cx="152400" cy="152400"/>
            <wp:effectExtent l="0" t="0" r="0" b="0"/>
            <wp:docPr id="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E2422E" w:rsidRPr="002055E0">
        <w:rPr>
          <w:rFonts w:ascii="Arial" w:hAnsi="Arial" w:cs="Arial"/>
        </w:rPr>
        <w:t xml:space="preserve"> </w:t>
      </w:r>
      <w:r w:rsidR="00E2422E" w:rsidRPr="002055E0">
        <w:rPr>
          <w:rFonts w:ascii="Arial" w:hAnsi="Arial" w:cs="Arial"/>
        </w:rPr>
        <w:tab/>
        <w:t xml:space="preserve">Je n’acquitte pas de TVA lors du passage en douane pour les marchandises importées au titre du marché ci-dessus référencé </w:t>
      </w:r>
      <w:r w:rsidR="00E2422E" w:rsidRPr="05E8B33C">
        <w:rPr>
          <w:rFonts w:ascii="Arial" w:hAnsi="Arial" w:cs="Arial"/>
          <w:i/>
          <w:iCs/>
        </w:rPr>
        <w:t>(cas du titulaire étranger dont le siège est situé dans un pays membre de l’UE, la TVA devant être acquittée par l’administration au service des impôts des entreprises).</w:t>
      </w:r>
    </w:p>
    <w:p w14:paraId="788CD97C" w14:textId="77777777" w:rsidR="00E2422E" w:rsidRPr="002055E0" w:rsidRDefault="00E2422E" w:rsidP="00E2422E">
      <w:pPr>
        <w:ind w:left="539"/>
        <w:jc w:val="both"/>
        <w:rPr>
          <w:rFonts w:ascii="Arial" w:hAnsi="Arial" w:cs="Arial"/>
          <w:i/>
          <w:iCs/>
        </w:rPr>
      </w:pPr>
    </w:p>
    <w:p w14:paraId="4E8055F1" w14:textId="77777777" w:rsidR="00E2422E" w:rsidRPr="002055E0" w:rsidRDefault="05E8B33C" w:rsidP="05E8B33C">
      <w:pPr>
        <w:spacing w:after="120"/>
        <w:rPr>
          <w:rFonts w:ascii="Arial" w:hAnsi="Arial" w:cs="Arial"/>
          <w:b/>
          <w:bCs/>
          <w:sz w:val="24"/>
          <w:szCs w:val="24"/>
        </w:rPr>
      </w:pPr>
      <w:r w:rsidRPr="05E8B33C">
        <w:rPr>
          <w:rFonts w:ascii="Arial" w:hAnsi="Arial" w:cs="Arial"/>
          <w:b/>
          <w:bCs/>
          <w:sz w:val="24"/>
          <w:szCs w:val="24"/>
        </w:rPr>
        <w:t>3   Cocher la case correspondant à votre situation au regard du règlement des droits de douane</w:t>
      </w:r>
    </w:p>
    <w:p w14:paraId="2C6DEDF8" w14:textId="4421EF9C" w:rsidR="00E2422E" w:rsidRPr="002055E0" w:rsidRDefault="0097477A" w:rsidP="05E8B33C">
      <w:pPr>
        <w:ind w:left="539" w:hanging="539"/>
        <w:jc w:val="both"/>
        <w:rPr>
          <w:rFonts w:ascii="Arial" w:hAnsi="Arial" w:cs="Arial"/>
        </w:rPr>
      </w:pPr>
      <w:r w:rsidRPr="00E2422E">
        <w:rPr>
          <w:rFonts w:ascii="Arial" w:hAnsi="Arial" w:cs="Arial"/>
          <w:b/>
          <w:noProof/>
          <w:sz w:val="24"/>
          <w:szCs w:val="24"/>
          <w:lang w:eastAsia="fr-FR"/>
        </w:rPr>
        <w:drawing>
          <wp:inline distT="0" distB="0" distL="0" distR="0" wp14:anchorId="017DC311" wp14:editId="5350217F">
            <wp:extent cx="152400" cy="152400"/>
            <wp:effectExtent l="0" t="0" r="0" b="0"/>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E2422E" w:rsidRPr="002055E0">
        <w:rPr>
          <w:rFonts w:ascii="Arial" w:hAnsi="Arial" w:cs="Arial"/>
          <w:b/>
          <w:bCs/>
          <w:sz w:val="24"/>
          <w:szCs w:val="24"/>
        </w:rPr>
        <w:tab/>
      </w:r>
      <w:r w:rsidR="00E2422E" w:rsidRPr="002055E0">
        <w:rPr>
          <w:rFonts w:ascii="Arial" w:hAnsi="Arial" w:cs="Arial"/>
        </w:rPr>
        <w:t xml:space="preserve">Le lieu de fabrication des marchandises est situé dans un pays membre de l’UE. A ce titre je n’ai aucun droit de douane à acquitter. </w:t>
      </w:r>
    </w:p>
    <w:p w14:paraId="104F20C2" w14:textId="79A8BE4F" w:rsidR="00E2422E" w:rsidRPr="002055E0" w:rsidRDefault="0097477A" w:rsidP="05E8B33C">
      <w:pPr>
        <w:ind w:left="539"/>
        <w:jc w:val="both"/>
        <w:rPr>
          <w:rFonts w:ascii="Arial" w:hAnsi="Arial" w:cs="Arial"/>
        </w:rPr>
      </w:pPr>
      <w:r>
        <w:rPr>
          <w:noProof/>
          <w:lang w:eastAsia="fr-FR"/>
        </w:rPr>
        <mc:AlternateContent>
          <mc:Choice Requires="wps">
            <w:drawing>
              <wp:anchor distT="0" distB="0" distL="114300" distR="114300" simplePos="0" relativeHeight="251657728" behindDoc="0" locked="0" layoutInCell="1" allowOverlap="1" wp14:anchorId="30FA2122" wp14:editId="70BC0F6D">
                <wp:simplePos x="0" y="0"/>
                <wp:positionH relativeFrom="column">
                  <wp:posOffset>0</wp:posOffset>
                </wp:positionH>
                <wp:positionV relativeFrom="paragraph">
                  <wp:posOffset>19050</wp:posOffset>
                </wp:positionV>
                <wp:extent cx="114300" cy="114300"/>
                <wp:effectExtent l="0" t="0" r="0"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pic="http://schemas.openxmlformats.org/drawingml/2006/picture" xmlns:a14="http://schemas.microsoft.com/office/drawing/2010/main">
            <w:pict w14:anchorId="639E51DF">
              <v:rect id="Rectangle 14" style="position:absolute;margin-left:0;margin-top:1.5pt;width:9pt;height: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1.5pt" w14:anchorId="0FB7DEB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"/>
            </w:pict>
          </mc:Fallback>
        </mc:AlternateContent>
      </w:r>
      <w:r w:rsidR="00E2422E" w:rsidRPr="002055E0">
        <w:rPr>
          <w:rFonts w:ascii="Arial" w:hAnsi="Arial" w:cs="Arial"/>
        </w:rPr>
        <w:t>Le lieu de fabrication des marchandises relatives au marché ci-dessus référencé est situé dans un pays extérieur à l’UE. A ce titre, j’acquitte les droits de douane afférents aux marchandises importées.</w:t>
      </w:r>
    </w:p>
    <w:p w14:paraId="46A867E6" w14:textId="5D3036E2" w:rsidR="00E2422E" w:rsidRPr="002055E0" w:rsidRDefault="0097477A" w:rsidP="05E8B33C">
      <w:pPr>
        <w:ind w:left="539"/>
        <w:jc w:val="both"/>
        <w:rPr>
          <w:rFonts w:ascii="Arial" w:hAnsi="Arial" w:cs="Arial"/>
        </w:rPr>
      </w:pPr>
      <w:r>
        <w:rPr>
          <w:noProof/>
          <w:lang w:eastAsia="fr-FR"/>
        </w:rPr>
        <mc:AlternateContent>
          <mc:Choice Requires="wps">
            <w:drawing>
              <wp:anchor distT="0" distB="0" distL="114300" distR="114300" simplePos="0" relativeHeight="251658752" behindDoc="0" locked="0" layoutInCell="1" allowOverlap="1" wp14:anchorId="06D5D798" wp14:editId="2BD31DEF">
                <wp:simplePos x="0" y="0"/>
                <wp:positionH relativeFrom="column">
                  <wp:posOffset>0</wp:posOffset>
                </wp:positionH>
                <wp:positionV relativeFrom="paragraph">
                  <wp:posOffset>19050</wp:posOffset>
                </wp:positionV>
                <wp:extent cx="114300" cy="114300"/>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pic="http://schemas.openxmlformats.org/drawingml/2006/picture" xmlns:a14="http://schemas.microsoft.com/office/drawing/2010/main">
            <w:pict w14:anchorId="227A1FAE">
              <v:rect id="Rectangle 13" style="position:absolute;margin-left:0;margin-top:1.5pt;width:9pt;height: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1.5pt" w14:anchorId="56A93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"/>
            </w:pict>
          </mc:Fallback>
        </mc:AlternateContent>
      </w:r>
      <w:r w:rsidR="00E2422E" w:rsidRPr="002055E0">
        <w:rPr>
          <w:rFonts w:ascii="Arial" w:hAnsi="Arial" w:cs="Arial"/>
        </w:rPr>
        <w:t xml:space="preserve">Le lieu de fabrication des marchandises est situé dans un pays extérieur à l’UE. Néanmoins, ces marchandises sont importées en suspension de droits de douane par mes soins ou par les soins de mon mandataire, par application des dispositions du règlement CE 150 /2003 du Conseil du 21 janvier 2003 portant suspension des droits de douane sur certains armements et équipements militaires, car ces marchandises relèvent de la nomenclature douanière suivante : </w:t>
      </w:r>
    </w:p>
    <w:p w14:paraId="45A6CFF3" w14:textId="77777777" w:rsidR="00E2422E" w:rsidRPr="002055E0" w:rsidRDefault="05E8B33C" w:rsidP="05E8B33C">
      <w:pPr>
        <w:ind w:left="539" w:firstLine="45"/>
        <w:jc w:val="both"/>
        <w:rPr>
          <w:rFonts w:ascii="Arial" w:hAnsi="Arial" w:cs="Arial"/>
        </w:rPr>
      </w:pPr>
      <w:r w:rsidRPr="05E8B33C">
        <w:rPr>
          <w:rFonts w:ascii="Arial" w:hAnsi="Arial" w:cs="Arial"/>
        </w:rPr>
        <w:t>Code de la nomenclature douanière (à compléter) : …………………………………………………….</w:t>
      </w:r>
    </w:p>
    <w:p w14:paraId="2B847E9C" w14:textId="77777777" w:rsidR="00E2422E" w:rsidRPr="002055E0" w:rsidRDefault="05E8B33C" w:rsidP="05E8B33C">
      <w:pPr>
        <w:ind w:left="539" w:firstLine="45"/>
        <w:jc w:val="both"/>
        <w:rPr>
          <w:rFonts w:ascii="Arial" w:hAnsi="Arial" w:cs="Arial"/>
        </w:rPr>
      </w:pPr>
      <w:r w:rsidRPr="05E8B33C">
        <w:rPr>
          <w:rFonts w:ascii="Arial" w:hAnsi="Arial" w:cs="Arial"/>
        </w:rPr>
        <w:t>Libellé de la nomenclature douanière (à compléter) : ……………………...............................................</w:t>
      </w:r>
    </w:p>
    <w:p w14:paraId="14F9FEA4" w14:textId="77777777" w:rsidR="00E2422E" w:rsidRPr="002055E0" w:rsidRDefault="05E8B33C" w:rsidP="05E8B33C">
      <w:pPr>
        <w:ind w:left="539" w:firstLine="45"/>
        <w:jc w:val="both"/>
        <w:rPr>
          <w:rFonts w:ascii="Arial" w:hAnsi="Arial" w:cs="Arial"/>
          <w:color w:val="FF0000"/>
        </w:rPr>
      </w:pPr>
      <w:r w:rsidRPr="05E8B33C">
        <w:rPr>
          <w:rFonts w:ascii="Arial" w:hAnsi="Arial" w:cs="Arial"/>
          <w:color w:val="FF0000"/>
        </w:rPr>
        <w:t xml:space="preserve">NB: la mise en œuvre de cette solution nécessite la remise par la Plate-forme commissariat de Rambouillet (courriel : pfc-rbt.contact.fct@intradef.gouv.fr) d’une </w:t>
      </w:r>
      <w:r w:rsidRPr="05E8B33C">
        <w:rPr>
          <w:rFonts w:ascii="Arial" w:hAnsi="Arial" w:cs="Arial"/>
          <w:color w:val="FF0000"/>
          <w:u w:val="single"/>
        </w:rPr>
        <w:t>autorisation de destination particulière</w:t>
      </w:r>
      <w:r w:rsidRPr="05E8B33C">
        <w:rPr>
          <w:rFonts w:ascii="Arial" w:hAnsi="Arial" w:cs="Arial"/>
          <w:color w:val="FF0000"/>
        </w:rPr>
        <w:t xml:space="preserve"> et la remise par la direction des affaires financières du ministère des armées (courriel : daf-certificat150.contact.fct@intradef.gouv.fr) d’un certificat attestant que les marchandises sont destinées à l’usage des forces armées françaises.</w:t>
      </w:r>
    </w:p>
    <w:p w14:paraId="55AA967E" w14:textId="77777777" w:rsidR="00E2422E" w:rsidRPr="002055E0" w:rsidRDefault="00E2422E" w:rsidP="00E2422E">
      <w:pPr>
        <w:rPr>
          <w:rFonts w:ascii="Arial" w:hAnsi="Arial" w:cs="Arial"/>
        </w:rPr>
      </w:pPr>
    </w:p>
    <w:p w14:paraId="0C5C5377" w14:textId="77777777" w:rsidR="00E2422E" w:rsidRPr="002055E0" w:rsidRDefault="00E2422E" w:rsidP="05E8B33C">
      <w:pPr>
        <w:rPr>
          <w:rFonts w:ascii="Arial" w:hAnsi="Arial" w:cs="Arial"/>
        </w:rPr>
      </w:pPr>
      <w:r w:rsidRPr="002055E0">
        <w:rPr>
          <w:rFonts w:ascii="Arial" w:hAnsi="Arial" w:cs="Arial"/>
        </w:rPr>
        <w:t>Fait à, (lieu)</w:t>
      </w:r>
      <w:r w:rsidRPr="002055E0">
        <w:rPr>
          <w:rFonts w:ascii="Arial" w:hAnsi="Arial" w:cs="Arial"/>
        </w:rPr>
        <w:tab/>
      </w:r>
      <w:r w:rsidRPr="002055E0">
        <w:rPr>
          <w:rFonts w:ascii="Arial" w:hAnsi="Arial" w:cs="Arial"/>
        </w:rPr>
        <w:tab/>
      </w:r>
      <w:r w:rsidRPr="002055E0">
        <w:rPr>
          <w:rFonts w:ascii="Arial" w:hAnsi="Arial" w:cs="Arial"/>
        </w:rPr>
        <w:tab/>
      </w:r>
      <w:r w:rsidRPr="002055E0">
        <w:rPr>
          <w:rFonts w:ascii="Arial" w:hAnsi="Arial" w:cs="Arial"/>
        </w:rPr>
        <w:tab/>
      </w:r>
      <w:r w:rsidRPr="002055E0">
        <w:rPr>
          <w:rFonts w:ascii="Arial" w:hAnsi="Arial" w:cs="Arial"/>
        </w:rPr>
        <w:tab/>
      </w:r>
      <w:r w:rsidRPr="002055E0">
        <w:rPr>
          <w:rFonts w:ascii="Arial" w:hAnsi="Arial" w:cs="Arial"/>
        </w:rPr>
        <w:tab/>
      </w:r>
      <w:r w:rsidRPr="002055E0">
        <w:rPr>
          <w:rFonts w:ascii="Arial" w:hAnsi="Arial" w:cs="Arial"/>
        </w:rPr>
        <w:tab/>
        <w:t>le, (date)</w:t>
      </w:r>
    </w:p>
    <w:p w14:paraId="4CFAC117" w14:textId="77777777" w:rsidR="00E2422E" w:rsidRPr="002055E0" w:rsidRDefault="05E8B33C" w:rsidP="05E8B33C">
      <w:pPr>
        <w:rPr>
          <w:rFonts w:ascii="Arial" w:hAnsi="Arial" w:cs="Arial"/>
        </w:rPr>
      </w:pPr>
      <w:r w:rsidRPr="05E8B33C">
        <w:rPr>
          <w:rFonts w:ascii="Arial" w:hAnsi="Arial" w:cs="Arial"/>
        </w:rPr>
        <w:t>Signature assortie du cachet de la société :</w:t>
      </w:r>
    </w:p>
    <w:p w14:paraId="4ACE666C" w14:textId="77777777" w:rsidR="00E2422E" w:rsidRPr="002055E0" w:rsidRDefault="00E2422E" w:rsidP="00E2422E">
      <w:pPr>
        <w:rPr>
          <w:rFonts w:ascii="Arial" w:hAnsi="Arial" w:cs="Arial"/>
        </w:rPr>
      </w:pPr>
    </w:p>
    <w:p w14:paraId="6B3C199E" w14:textId="77777777" w:rsidR="00E2422E" w:rsidRPr="002055E0" w:rsidRDefault="00E2422E" w:rsidP="00E2422E">
      <w:pPr>
        <w:rPr>
          <w:rFonts w:ascii="Arial" w:hAnsi="Arial" w:cs="Arial"/>
        </w:rPr>
      </w:pPr>
    </w:p>
    <w:p w14:paraId="7BAFC12C" w14:textId="77777777" w:rsidR="00535A64" w:rsidRDefault="05E8B33C" w:rsidP="05E8B33C">
      <w:pPr>
        <w:rPr>
          <w:rFonts w:ascii="Arial" w:hAnsi="Arial" w:cs="Arial"/>
          <w:sz w:val="18"/>
          <w:szCs w:val="18"/>
        </w:rPr>
      </w:pPr>
      <w:r w:rsidRPr="05E8B33C">
        <w:rPr>
          <w:rFonts w:ascii="Arial" w:hAnsi="Arial" w:cs="Arial"/>
          <w:sz w:val="18"/>
          <w:szCs w:val="18"/>
        </w:rPr>
        <w:t>*Cette attestation est complétée par le soumissionnaire, hormis les n° de procédure et de marché qui sont complétés par l’administration au moment de la publication du DCE pour le premier n° et de la notification du marché pour le second n°.</w:t>
      </w:r>
    </w:p>
    <w:p w14:paraId="2092C214" w14:textId="77777777" w:rsidR="007A6F2E" w:rsidRDefault="007A6F2E" w:rsidP="00AE5EB0">
      <w:pPr>
        <w:rPr>
          <w:rFonts w:ascii="Arial" w:hAnsi="Arial" w:cs="Arial"/>
          <w:sz w:val="18"/>
        </w:rPr>
      </w:pPr>
    </w:p>
    <w:p w14:paraId="392C2DF1" w14:textId="77777777" w:rsidR="007A6F2E" w:rsidRDefault="007A6F2E" w:rsidP="00AE5EB0">
      <w:pPr>
        <w:rPr>
          <w:rFonts w:ascii="Arial" w:hAnsi="Arial" w:cs="Arial"/>
          <w:sz w:val="18"/>
        </w:rPr>
      </w:pPr>
    </w:p>
    <w:p w14:paraId="6EEB44A0" w14:textId="77777777" w:rsidR="007A6F2E" w:rsidRPr="007A6F2E" w:rsidRDefault="05E8B33C" w:rsidP="05E8B33C">
      <w:pPr>
        <w:jc w:val="center"/>
        <w:rPr>
          <w:rFonts w:ascii="Arial" w:hAnsi="Arial" w:cs="Arial"/>
          <w:b/>
          <w:bCs/>
          <w:sz w:val="24"/>
          <w:szCs w:val="24"/>
          <w:u w:val="single"/>
        </w:rPr>
      </w:pPr>
      <w:r w:rsidRPr="05E8B33C">
        <w:rPr>
          <w:rFonts w:ascii="Arial" w:hAnsi="Arial" w:cs="Arial"/>
          <w:b/>
          <w:bCs/>
          <w:sz w:val="24"/>
          <w:szCs w:val="24"/>
          <w:u w:val="single"/>
        </w:rPr>
        <w:lastRenderedPageBreak/>
        <w:t>ANNEXE 2</w:t>
      </w:r>
    </w:p>
    <w:p w14:paraId="52B4924E" w14:textId="77777777" w:rsidR="007A6F2E" w:rsidRPr="007A6F2E" w:rsidRDefault="007A6F2E" w:rsidP="007A6F2E">
      <w:pPr>
        <w:jc w:val="center"/>
        <w:rPr>
          <w:rFonts w:ascii="Arial" w:hAnsi="Arial" w:cs="Arial"/>
          <w:b/>
          <w:sz w:val="24"/>
          <w:szCs w:val="24"/>
        </w:rPr>
      </w:pPr>
    </w:p>
    <w:p w14:paraId="745D8EA1" w14:textId="77777777" w:rsidR="007A6F2E" w:rsidRPr="007A6F2E" w:rsidRDefault="05E8B33C" w:rsidP="05E8B33C">
      <w:pPr>
        <w:jc w:val="center"/>
        <w:rPr>
          <w:rFonts w:ascii="Arial" w:hAnsi="Arial" w:cs="Arial"/>
          <w:b/>
          <w:bCs/>
          <w:sz w:val="24"/>
          <w:szCs w:val="24"/>
        </w:rPr>
      </w:pPr>
      <w:r w:rsidRPr="05E8B33C">
        <w:rPr>
          <w:rFonts w:ascii="Arial" w:hAnsi="Arial" w:cs="Arial"/>
          <w:b/>
          <w:bCs/>
          <w:sz w:val="24"/>
          <w:szCs w:val="24"/>
        </w:rPr>
        <w:t>RIB</w:t>
      </w:r>
    </w:p>
    <w:sectPr w:rsidR="007A6F2E" w:rsidRPr="007A6F2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6F71A1" w14:textId="77777777" w:rsidR="00882EAD" w:rsidRDefault="00882EAD">
      <w:r>
        <w:separator/>
      </w:r>
    </w:p>
  </w:endnote>
  <w:endnote w:type="continuationSeparator" w:id="0">
    <w:p w14:paraId="0B634C48" w14:textId="77777777" w:rsidR="00882EAD" w:rsidRDefault="00882EAD">
      <w:r>
        <w:continuationSeparator/>
      </w:r>
    </w:p>
  </w:endnote>
  <w:endnote w:type="continuationNotice" w:id="1">
    <w:p w14:paraId="625138E7" w14:textId="77777777" w:rsidR="00882EAD" w:rsidRDefault="00882E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882EAD" w:rsidRPr="00F93C2F" w14:paraId="62B4F028" w14:textId="77777777" w:rsidTr="05E8B33C">
      <w:trPr>
        <w:tblHeader/>
      </w:trPr>
      <w:tc>
        <w:tcPr>
          <w:tcW w:w="2906" w:type="dxa"/>
          <w:shd w:val="clear" w:color="auto" w:fill="66CCFF"/>
        </w:tcPr>
        <w:p w14:paraId="79BE79A9" w14:textId="77777777" w:rsidR="00882EAD" w:rsidRPr="00F93C2F" w:rsidRDefault="00882EAD" w:rsidP="05E8B33C">
          <w:pPr>
            <w:ind w:right="-638"/>
            <w:rPr>
              <w:rFonts w:ascii="Arial" w:hAnsi="Arial" w:cs="Arial"/>
              <w:b/>
              <w:bCs/>
              <w:i/>
              <w:iCs/>
            </w:rPr>
          </w:pPr>
          <w:r w:rsidRPr="05E8B33C">
            <w:rPr>
              <w:rFonts w:ascii="Arial" w:hAnsi="Arial" w:cs="Arial"/>
              <w:b/>
              <w:bCs/>
            </w:rPr>
            <w:t>ATTRI1 – Acte d’engagement</w:t>
          </w:r>
        </w:p>
      </w:tc>
      <w:tc>
        <w:tcPr>
          <w:tcW w:w="5528" w:type="dxa"/>
          <w:shd w:val="clear" w:color="auto" w:fill="66CCFF"/>
        </w:tcPr>
        <w:p w14:paraId="1B4E3545" w14:textId="77777777" w:rsidR="00882EAD" w:rsidRPr="00F93C2F" w:rsidRDefault="00882EAD" w:rsidP="05E8B33C">
          <w:pPr>
            <w:jc w:val="center"/>
            <w:rPr>
              <w:rFonts w:ascii="Arial" w:hAnsi="Arial" w:cs="Arial"/>
              <w:b/>
              <w:bCs/>
            </w:rPr>
          </w:pPr>
          <w:r w:rsidRPr="05E8B33C">
            <w:rPr>
              <w:rFonts w:ascii="Arial" w:hAnsi="Arial" w:cs="Arial"/>
              <w:b/>
              <w:bCs/>
            </w:rPr>
            <w:t>DAF 2025-000239</w:t>
          </w:r>
        </w:p>
      </w:tc>
      <w:tc>
        <w:tcPr>
          <w:tcW w:w="896" w:type="dxa"/>
          <w:shd w:val="clear" w:color="auto" w:fill="66CCFF"/>
        </w:tcPr>
        <w:p w14:paraId="225E48B2" w14:textId="77777777" w:rsidR="00882EAD" w:rsidRPr="00F93C2F" w:rsidRDefault="00882EAD">
          <w:pPr>
            <w:tabs>
              <w:tab w:val="center" w:pos="1366"/>
              <w:tab w:val="right" w:pos="2733"/>
            </w:tabs>
          </w:pPr>
          <w:r w:rsidRPr="05E8B33C">
            <w:rPr>
              <w:rFonts w:ascii="Arial" w:hAnsi="Arial" w:cs="Arial"/>
              <w:b/>
              <w:bCs/>
            </w:rPr>
            <w:t xml:space="preserve">Page : </w:t>
          </w:r>
        </w:p>
      </w:tc>
      <w:tc>
        <w:tcPr>
          <w:tcW w:w="567" w:type="dxa"/>
          <w:shd w:val="clear" w:color="auto" w:fill="66CCFF"/>
        </w:tcPr>
        <w:p w14:paraId="1617AA16" w14:textId="687EE56B" w:rsidR="00882EAD" w:rsidRPr="00F93C2F" w:rsidRDefault="00882EAD">
          <w:pPr>
            <w:jc w:val="center"/>
            <w:rPr>
              <w:rFonts w:ascii="Arial" w:hAnsi="Arial" w:cs="Arial"/>
              <w:b/>
            </w:rPr>
          </w:pPr>
          <w:r w:rsidRPr="00F93C2F">
            <w:rPr>
              <w:rStyle w:val="Numrodepage"/>
              <w:rFonts w:cs="Arial"/>
              <w:b/>
            </w:rPr>
            <w:fldChar w:fldCharType="begin"/>
          </w:r>
          <w:r w:rsidRPr="00F93C2F">
            <w:rPr>
              <w:rStyle w:val="Numrodepage"/>
              <w:rFonts w:cs="Arial"/>
              <w:b/>
            </w:rPr>
            <w:instrText xml:space="preserve"> PAGE </w:instrText>
          </w:r>
          <w:r w:rsidRPr="00F93C2F">
            <w:rPr>
              <w:rStyle w:val="Numrodepage"/>
              <w:rFonts w:cs="Arial"/>
              <w:b/>
            </w:rPr>
            <w:fldChar w:fldCharType="separate"/>
          </w:r>
          <w:r w:rsidR="00EB390B">
            <w:rPr>
              <w:rStyle w:val="Numrodepage"/>
              <w:rFonts w:cs="Arial"/>
              <w:b/>
              <w:noProof/>
            </w:rPr>
            <w:t>10</w:t>
          </w:r>
          <w:r w:rsidRPr="00F93C2F">
            <w:rPr>
              <w:rStyle w:val="Numrodepage"/>
              <w:rFonts w:cs="Arial"/>
              <w:b/>
            </w:rPr>
            <w:fldChar w:fldCharType="end"/>
          </w:r>
        </w:p>
      </w:tc>
      <w:tc>
        <w:tcPr>
          <w:tcW w:w="165" w:type="dxa"/>
          <w:shd w:val="clear" w:color="auto" w:fill="66CCFF"/>
        </w:tcPr>
        <w:p w14:paraId="24E4C42B" w14:textId="77777777" w:rsidR="00882EAD" w:rsidRPr="00F93C2F" w:rsidRDefault="00882EAD">
          <w:pPr>
            <w:jc w:val="center"/>
          </w:pPr>
          <w:r w:rsidRPr="05E8B33C">
            <w:rPr>
              <w:rFonts w:ascii="Arial" w:hAnsi="Arial" w:cs="Arial"/>
              <w:b/>
              <w:bCs/>
            </w:rPr>
            <w:t>/</w:t>
          </w:r>
        </w:p>
      </w:tc>
      <w:tc>
        <w:tcPr>
          <w:tcW w:w="544" w:type="dxa"/>
          <w:shd w:val="clear" w:color="auto" w:fill="66CCFF"/>
        </w:tcPr>
        <w:p w14:paraId="7746659B" w14:textId="79178F13" w:rsidR="00882EAD" w:rsidRPr="00F93C2F" w:rsidRDefault="00882EAD">
          <w:pPr>
            <w:jc w:val="center"/>
          </w:pPr>
          <w:r w:rsidRPr="00F93C2F">
            <w:rPr>
              <w:rStyle w:val="Numrodepage"/>
              <w:rFonts w:cs="Arial"/>
              <w:b/>
            </w:rPr>
            <w:fldChar w:fldCharType="begin"/>
          </w:r>
          <w:r w:rsidRPr="00F93C2F">
            <w:rPr>
              <w:rStyle w:val="Numrodepage"/>
              <w:rFonts w:cs="Arial"/>
              <w:b/>
            </w:rPr>
            <w:instrText xml:space="preserve"> NUMPAGES \*Arabic </w:instrText>
          </w:r>
          <w:r w:rsidRPr="00F93C2F">
            <w:rPr>
              <w:rStyle w:val="Numrodepage"/>
              <w:rFonts w:cs="Arial"/>
              <w:b/>
            </w:rPr>
            <w:fldChar w:fldCharType="separate"/>
          </w:r>
          <w:r w:rsidR="00EB390B">
            <w:rPr>
              <w:rStyle w:val="Numrodepage"/>
              <w:rFonts w:cs="Arial"/>
              <w:b/>
              <w:noProof/>
            </w:rPr>
            <w:t>10</w:t>
          </w:r>
          <w:r w:rsidRPr="00F93C2F">
            <w:rPr>
              <w:rStyle w:val="Numrodepage"/>
              <w:rFonts w:cs="Arial"/>
              <w:b/>
            </w:rPr>
            <w:fldChar w:fldCharType="end"/>
          </w:r>
        </w:p>
      </w:tc>
    </w:tr>
  </w:tbl>
  <w:p w14:paraId="526E0A51" w14:textId="77777777" w:rsidR="00882EAD" w:rsidRPr="00F93C2F" w:rsidRDefault="00882EA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EDFDDE" w14:textId="77777777" w:rsidR="00882EAD" w:rsidRDefault="00882EAD">
      <w:r>
        <w:separator/>
      </w:r>
    </w:p>
  </w:footnote>
  <w:footnote w:type="continuationSeparator" w:id="0">
    <w:p w14:paraId="7DD9FC08" w14:textId="77777777" w:rsidR="00882EAD" w:rsidRDefault="00882EAD">
      <w:r>
        <w:continuationSeparator/>
      </w:r>
    </w:p>
  </w:footnote>
  <w:footnote w:type="continuationNotice" w:id="1">
    <w:p w14:paraId="4D23F0BF" w14:textId="77777777" w:rsidR="00882EAD" w:rsidRDefault="00882EAD"/>
  </w:footnote>
  <w:footnote w:id="2">
    <w:p w14:paraId="18EAC2BB" w14:textId="77777777" w:rsidR="00882EAD" w:rsidRDefault="00882EA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872765"/>
    <w:multiLevelType w:val="hybridMultilevel"/>
    <w:tmpl w:val="6736F8D2"/>
    <w:lvl w:ilvl="0" w:tplc="44CA904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3E100F"/>
    <w:multiLevelType w:val="hybridMultilevel"/>
    <w:tmpl w:val="A6EC3EB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56B647DD"/>
    <w:multiLevelType w:val="hybridMultilevel"/>
    <w:tmpl w:val="E7D8CB90"/>
    <w:lvl w:ilvl="0" w:tplc="DA32287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FE11765"/>
    <w:multiLevelType w:val="hybridMultilevel"/>
    <w:tmpl w:val="642EC594"/>
    <w:lvl w:ilvl="0" w:tplc="46D6EEC0">
      <w:start w:val="1"/>
      <w:numFmt w:val="decimal"/>
      <w:pStyle w:val="Annexes"/>
      <w:lvlText w:val="ANNEXE %1 - "/>
      <w:lvlJc w:val="left"/>
      <w:pPr>
        <w:ind w:left="928" w:hanging="360"/>
      </w:pPr>
      <w:rPr>
        <w:rFonts w:hint="default"/>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6"/>
  </w:num>
  <w:num w:numId="6">
    <w:abstractNumId w:val="7"/>
  </w:num>
  <w:num w:numId="7">
    <w:abstractNumId w:val="7"/>
    <w:lvlOverride w:ilvl="0">
      <w:startOverride w:val="1"/>
    </w:lvlOverride>
  </w:num>
  <w:num w:numId="8">
    <w:abstractNumId w:val="5"/>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106A"/>
    <w:rsid w:val="00036500"/>
    <w:rsid w:val="00043583"/>
    <w:rsid w:val="00072504"/>
    <w:rsid w:val="000736CF"/>
    <w:rsid w:val="00084ECE"/>
    <w:rsid w:val="000A2E05"/>
    <w:rsid w:val="000B7046"/>
    <w:rsid w:val="000E0020"/>
    <w:rsid w:val="000E24F0"/>
    <w:rsid w:val="00101F86"/>
    <w:rsid w:val="00112D18"/>
    <w:rsid w:val="00115B23"/>
    <w:rsid w:val="00116CA6"/>
    <w:rsid w:val="0011761A"/>
    <w:rsid w:val="00132577"/>
    <w:rsid w:val="0013702C"/>
    <w:rsid w:val="00166B56"/>
    <w:rsid w:val="00172C56"/>
    <w:rsid w:val="00173355"/>
    <w:rsid w:val="00174515"/>
    <w:rsid w:val="00183593"/>
    <w:rsid w:val="00191D32"/>
    <w:rsid w:val="00196AD4"/>
    <w:rsid w:val="00196D96"/>
    <w:rsid w:val="001A4B10"/>
    <w:rsid w:val="001A4BCD"/>
    <w:rsid w:val="001B6CB9"/>
    <w:rsid w:val="001C40C0"/>
    <w:rsid w:val="001C733C"/>
    <w:rsid w:val="001C74AF"/>
    <w:rsid w:val="001F0DF9"/>
    <w:rsid w:val="001F786C"/>
    <w:rsid w:val="0020150F"/>
    <w:rsid w:val="0020207D"/>
    <w:rsid w:val="00203118"/>
    <w:rsid w:val="00210B7D"/>
    <w:rsid w:val="0021527A"/>
    <w:rsid w:val="002174EA"/>
    <w:rsid w:val="0021797C"/>
    <w:rsid w:val="00221E0B"/>
    <w:rsid w:val="002239D8"/>
    <w:rsid w:val="00225A1A"/>
    <w:rsid w:val="00230D6A"/>
    <w:rsid w:val="00263B6E"/>
    <w:rsid w:val="00271F70"/>
    <w:rsid w:val="002817AC"/>
    <w:rsid w:val="002844BB"/>
    <w:rsid w:val="002904AF"/>
    <w:rsid w:val="00297281"/>
    <w:rsid w:val="002B2259"/>
    <w:rsid w:val="002C0337"/>
    <w:rsid w:val="002C0C55"/>
    <w:rsid w:val="002C10DC"/>
    <w:rsid w:val="002C2CA3"/>
    <w:rsid w:val="002C4B3E"/>
    <w:rsid w:val="002C79D6"/>
    <w:rsid w:val="002D66AA"/>
    <w:rsid w:val="002F6D11"/>
    <w:rsid w:val="00320A34"/>
    <w:rsid w:val="0033083F"/>
    <w:rsid w:val="00332B12"/>
    <w:rsid w:val="003348AB"/>
    <w:rsid w:val="00341560"/>
    <w:rsid w:val="00354C04"/>
    <w:rsid w:val="00357C23"/>
    <w:rsid w:val="0036424B"/>
    <w:rsid w:val="003759EB"/>
    <w:rsid w:val="00383789"/>
    <w:rsid w:val="00385E76"/>
    <w:rsid w:val="00393CF1"/>
    <w:rsid w:val="00395541"/>
    <w:rsid w:val="00397DFC"/>
    <w:rsid w:val="003A52EC"/>
    <w:rsid w:val="003C1C73"/>
    <w:rsid w:val="003C5378"/>
    <w:rsid w:val="003D111F"/>
    <w:rsid w:val="003D7E87"/>
    <w:rsid w:val="003E7C20"/>
    <w:rsid w:val="00403CA7"/>
    <w:rsid w:val="00405AD5"/>
    <w:rsid w:val="00416288"/>
    <w:rsid w:val="00422E6A"/>
    <w:rsid w:val="0043706E"/>
    <w:rsid w:val="0044597F"/>
    <w:rsid w:val="00445FCC"/>
    <w:rsid w:val="00451D2F"/>
    <w:rsid w:val="00465F22"/>
    <w:rsid w:val="00490961"/>
    <w:rsid w:val="004A0736"/>
    <w:rsid w:val="004A7169"/>
    <w:rsid w:val="004B44FF"/>
    <w:rsid w:val="004B62A3"/>
    <w:rsid w:val="004C3231"/>
    <w:rsid w:val="004D2990"/>
    <w:rsid w:val="004E2D7C"/>
    <w:rsid w:val="004E2FFD"/>
    <w:rsid w:val="004E75A6"/>
    <w:rsid w:val="00514DAF"/>
    <w:rsid w:val="00523BEB"/>
    <w:rsid w:val="00530EC6"/>
    <w:rsid w:val="00532EC7"/>
    <w:rsid w:val="00535A64"/>
    <w:rsid w:val="00537C22"/>
    <w:rsid w:val="00540962"/>
    <w:rsid w:val="00541CA3"/>
    <w:rsid w:val="0054648C"/>
    <w:rsid w:val="00551D5B"/>
    <w:rsid w:val="005546A9"/>
    <w:rsid w:val="005846FB"/>
    <w:rsid w:val="00591693"/>
    <w:rsid w:val="00593D55"/>
    <w:rsid w:val="00595729"/>
    <w:rsid w:val="005966BC"/>
    <w:rsid w:val="005A01C0"/>
    <w:rsid w:val="005A3AB8"/>
    <w:rsid w:val="005A4A3B"/>
    <w:rsid w:val="005A4CB5"/>
    <w:rsid w:val="005D3DF5"/>
    <w:rsid w:val="005D4DBC"/>
    <w:rsid w:val="005E533B"/>
    <w:rsid w:val="005E5740"/>
    <w:rsid w:val="005F3547"/>
    <w:rsid w:val="005F439C"/>
    <w:rsid w:val="00600724"/>
    <w:rsid w:val="006059E9"/>
    <w:rsid w:val="0061068C"/>
    <w:rsid w:val="00637FED"/>
    <w:rsid w:val="0064560F"/>
    <w:rsid w:val="00652BE5"/>
    <w:rsid w:val="00657C92"/>
    <w:rsid w:val="00660727"/>
    <w:rsid w:val="0067724C"/>
    <w:rsid w:val="006803AC"/>
    <w:rsid w:val="006808C7"/>
    <w:rsid w:val="006813D8"/>
    <w:rsid w:val="006917C2"/>
    <w:rsid w:val="006A2CF3"/>
    <w:rsid w:val="006C0424"/>
    <w:rsid w:val="006C4338"/>
    <w:rsid w:val="006C6348"/>
    <w:rsid w:val="006E1F7E"/>
    <w:rsid w:val="006E59A8"/>
    <w:rsid w:val="006F3DF9"/>
    <w:rsid w:val="00701E6A"/>
    <w:rsid w:val="0070547F"/>
    <w:rsid w:val="007060E5"/>
    <w:rsid w:val="00710FD6"/>
    <w:rsid w:val="0071206E"/>
    <w:rsid w:val="00724504"/>
    <w:rsid w:val="00734395"/>
    <w:rsid w:val="00757151"/>
    <w:rsid w:val="0076561A"/>
    <w:rsid w:val="00780BDE"/>
    <w:rsid w:val="007871FE"/>
    <w:rsid w:val="007909E0"/>
    <w:rsid w:val="007952E2"/>
    <w:rsid w:val="0079785C"/>
    <w:rsid w:val="007A6F2E"/>
    <w:rsid w:val="007B029A"/>
    <w:rsid w:val="007C015C"/>
    <w:rsid w:val="007C0893"/>
    <w:rsid w:val="007C709D"/>
    <w:rsid w:val="007D7A65"/>
    <w:rsid w:val="007E73F7"/>
    <w:rsid w:val="007F68A6"/>
    <w:rsid w:val="008057A0"/>
    <w:rsid w:val="00806433"/>
    <w:rsid w:val="00822398"/>
    <w:rsid w:val="0082444F"/>
    <w:rsid w:val="008265B6"/>
    <w:rsid w:val="0083205E"/>
    <w:rsid w:val="0083454F"/>
    <w:rsid w:val="00835DCA"/>
    <w:rsid w:val="00844DAA"/>
    <w:rsid w:val="0085195F"/>
    <w:rsid w:val="0085330A"/>
    <w:rsid w:val="00860AC4"/>
    <w:rsid w:val="00862887"/>
    <w:rsid w:val="008659BE"/>
    <w:rsid w:val="00870925"/>
    <w:rsid w:val="00877828"/>
    <w:rsid w:val="008806AA"/>
    <w:rsid w:val="00882EAD"/>
    <w:rsid w:val="008936FC"/>
    <w:rsid w:val="00895469"/>
    <w:rsid w:val="008A45BF"/>
    <w:rsid w:val="008B5A04"/>
    <w:rsid w:val="008C37F6"/>
    <w:rsid w:val="008C3B44"/>
    <w:rsid w:val="008C503E"/>
    <w:rsid w:val="008C5FB3"/>
    <w:rsid w:val="008C6DEF"/>
    <w:rsid w:val="008E0D1C"/>
    <w:rsid w:val="0090623E"/>
    <w:rsid w:val="00910DAE"/>
    <w:rsid w:val="00913D80"/>
    <w:rsid w:val="009215A9"/>
    <w:rsid w:val="00927A9C"/>
    <w:rsid w:val="009322C2"/>
    <w:rsid w:val="00934503"/>
    <w:rsid w:val="009350D1"/>
    <w:rsid w:val="00955878"/>
    <w:rsid w:val="00964500"/>
    <w:rsid w:val="0097477A"/>
    <w:rsid w:val="00983FF3"/>
    <w:rsid w:val="00986C0B"/>
    <w:rsid w:val="009919CD"/>
    <w:rsid w:val="00991C1F"/>
    <w:rsid w:val="0099506F"/>
    <w:rsid w:val="009972A2"/>
    <w:rsid w:val="009A4461"/>
    <w:rsid w:val="009B1CD0"/>
    <w:rsid w:val="009B2F3E"/>
    <w:rsid w:val="009B45B9"/>
    <w:rsid w:val="009C63C6"/>
    <w:rsid w:val="009C76DC"/>
    <w:rsid w:val="009E0CF6"/>
    <w:rsid w:val="009E6F82"/>
    <w:rsid w:val="009E7E74"/>
    <w:rsid w:val="00A014AA"/>
    <w:rsid w:val="00A42FF5"/>
    <w:rsid w:val="00A746B9"/>
    <w:rsid w:val="00A84192"/>
    <w:rsid w:val="00A84C02"/>
    <w:rsid w:val="00A87794"/>
    <w:rsid w:val="00A90FC5"/>
    <w:rsid w:val="00A97036"/>
    <w:rsid w:val="00AC5BD1"/>
    <w:rsid w:val="00AD0B04"/>
    <w:rsid w:val="00AE03B2"/>
    <w:rsid w:val="00AE5EB0"/>
    <w:rsid w:val="00AE6333"/>
    <w:rsid w:val="00AE7831"/>
    <w:rsid w:val="00B054DA"/>
    <w:rsid w:val="00B26ADD"/>
    <w:rsid w:val="00B278C7"/>
    <w:rsid w:val="00B30C60"/>
    <w:rsid w:val="00B5003A"/>
    <w:rsid w:val="00B53E65"/>
    <w:rsid w:val="00B6524F"/>
    <w:rsid w:val="00B65C43"/>
    <w:rsid w:val="00B65F17"/>
    <w:rsid w:val="00B67EA6"/>
    <w:rsid w:val="00B83441"/>
    <w:rsid w:val="00B8376E"/>
    <w:rsid w:val="00B85C9E"/>
    <w:rsid w:val="00B87564"/>
    <w:rsid w:val="00B955EC"/>
    <w:rsid w:val="00BA44E5"/>
    <w:rsid w:val="00BA7442"/>
    <w:rsid w:val="00BC035C"/>
    <w:rsid w:val="00BE4F09"/>
    <w:rsid w:val="00BE6078"/>
    <w:rsid w:val="00BE6CAD"/>
    <w:rsid w:val="00BF0D1E"/>
    <w:rsid w:val="00BF0F7B"/>
    <w:rsid w:val="00C130B8"/>
    <w:rsid w:val="00C133A8"/>
    <w:rsid w:val="00C268DD"/>
    <w:rsid w:val="00C35A06"/>
    <w:rsid w:val="00C474F6"/>
    <w:rsid w:val="00C50116"/>
    <w:rsid w:val="00C50844"/>
    <w:rsid w:val="00C51B2B"/>
    <w:rsid w:val="00C54FBC"/>
    <w:rsid w:val="00C62802"/>
    <w:rsid w:val="00C640F3"/>
    <w:rsid w:val="00C647BC"/>
    <w:rsid w:val="00C6518D"/>
    <w:rsid w:val="00C9039C"/>
    <w:rsid w:val="00C91060"/>
    <w:rsid w:val="00C911FE"/>
    <w:rsid w:val="00C94F1B"/>
    <w:rsid w:val="00CA2FB7"/>
    <w:rsid w:val="00CB129D"/>
    <w:rsid w:val="00CB1CAE"/>
    <w:rsid w:val="00CC174E"/>
    <w:rsid w:val="00CD185D"/>
    <w:rsid w:val="00CD46CC"/>
    <w:rsid w:val="00CF67B8"/>
    <w:rsid w:val="00D050DA"/>
    <w:rsid w:val="00D156CC"/>
    <w:rsid w:val="00D159A0"/>
    <w:rsid w:val="00D3335D"/>
    <w:rsid w:val="00D400CC"/>
    <w:rsid w:val="00D46BC7"/>
    <w:rsid w:val="00D57DCE"/>
    <w:rsid w:val="00D6571E"/>
    <w:rsid w:val="00D77549"/>
    <w:rsid w:val="00D915D8"/>
    <w:rsid w:val="00D939E4"/>
    <w:rsid w:val="00DD5495"/>
    <w:rsid w:val="00DE3682"/>
    <w:rsid w:val="00DE6B92"/>
    <w:rsid w:val="00E0234A"/>
    <w:rsid w:val="00E16024"/>
    <w:rsid w:val="00E2422E"/>
    <w:rsid w:val="00E32A00"/>
    <w:rsid w:val="00E424DF"/>
    <w:rsid w:val="00E4468D"/>
    <w:rsid w:val="00E45B6A"/>
    <w:rsid w:val="00E4719C"/>
    <w:rsid w:val="00E47798"/>
    <w:rsid w:val="00E53867"/>
    <w:rsid w:val="00E8108D"/>
    <w:rsid w:val="00E82BD7"/>
    <w:rsid w:val="00EA5EC9"/>
    <w:rsid w:val="00EB22CA"/>
    <w:rsid w:val="00EB390B"/>
    <w:rsid w:val="00EC25C9"/>
    <w:rsid w:val="00EC7850"/>
    <w:rsid w:val="00ED0604"/>
    <w:rsid w:val="00ED4BC8"/>
    <w:rsid w:val="00ED68C5"/>
    <w:rsid w:val="00EF14D5"/>
    <w:rsid w:val="00EF6E9D"/>
    <w:rsid w:val="00EF746A"/>
    <w:rsid w:val="00EF7E7C"/>
    <w:rsid w:val="00F007B6"/>
    <w:rsid w:val="00F025F6"/>
    <w:rsid w:val="00F02EED"/>
    <w:rsid w:val="00F27CFF"/>
    <w:rsid w:val="00F44835"/>
    <w:rsid w:val="00F65772"/>
    <w:rsid w:val="00F6582C"/>
    <w:rsid w:val="00F9075D"/>
    <w:rsid w:val="00F93C2F"/>
    <w:rsid w:val="00FA3DB8"/>
    <w:rsid w:val="00FC597D"/>
    <w:rsid w:val="00FE4821"/>
    <w:rsid w:val="05E8B33C"/>
    <w:rsid w:val="4339B89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2CD58D8B"/>
  <w15:chartTrackingRefBased/>
  <w15:docId w15:val="{498C327F-0CDA-4DB1-A29C-E5A432696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table" w:styleId="Grilledutableau">
    <w:name w:val="Table Grid"/>
    <w:basedOn w:val="TableauNormal"/>
    <w:uiPriority w:val="59"/>
    <w:rsid w:val="008C3B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s">
    <w:name w:val="Annexes"/>
    <w:basedOn w:val="Normal"/>
    <w:qFormat/>
    <w:rsid w:val="00535A64"/>
    <w:pPr>
      <w:pageBreakBefore/>
      <w:numPr>
        <w:numId w:val="6"/>
      </w:numPr>
      <w:suppressAutoHyphens w:val="0"/>
      <w:spacing w:after="360"/>
      <w:jc w:val="center"/>
    </w:pPr>
    <w:rPr>
      <w:rFonts w:ascii="Arial" w:hAnsi="Arial" w:cs="Times New Roman"/>
      <w:b/>
      <w:caps/>
      <w:sz w:val="24"/>
      <w:lang w:eastAsia="fr-FR"/>
    </w:rPr>
  </w:style>
  <w:style w:type="character" w:customStyle="1" w:styleId="En-tteCar">
    <w:name w:val="En-tête Car"/>
    <w:link w:val="En-tte"/>
    <w:rsid w:val="00535A64"/>
    <w:rPr>
      <w:rFonts w:ascii="Univers" w:hAnsi="Univers" w:cs="Univers"/>
      <w:lang w:eastAsia="zh-CN"/>
    </w:rPr>
  </w:style>
  <w:style w:type="character" w:customStyle="1" w:styleId="Titre1Car">
    <w:name w:val="Titre 1 Car"/>
    <w:link w:val="Titre1"/>
    <w:rsid w:val="00422E6A"/>
    <w:rPr>
      <w:b/>
      <w:lang w:eastAsia="zh-CN"/>
    </w:rPr>
  </w:style>
  <w:style w:type="paragraph" w:customStyle="1" w:styleId="Default">
    <w:name w:val="Default"/>
    <w:rsid w:val="00D57DCE"/>
    <w:pPr>
      <w:autoSpaceDE w:val="0"/>
      <w:autoSpaceDN w:val="0"/>
      <w:adjustRightInd w:val="0"/>
    </w:pPr>
    <w:rPr>
      <w:rFonts w:ascii="Arial" w:hAnsi="Arial" w:cs="Arial"/>
      <w:color w:val="000000"/>
      <w:sz w:val="24"/>
      <w:szCs w:val="24"/>
      <w:lang w:eastAsia="fr-FR"/>
    </w:rPr>
  </w:style>
  <w:style w:type="paragraph" w:styleId="Rvision">
    <w:name w:val="Revision"/>
    <w:hidden/>
    <w:uiPriority w:val="99"/>
    <w:semiHidden/>
    <w:rsid w:val="001B6CB9"/>
    <w:rPr>
      <w:rFonts w:ascii="Univers" w:hAnsi="Univers" w:cs="Univers"/>
      <w:lang w:eastAsia="zh-CN"/>
    </w:rPr>
  </w:style>
  <w:style w:type="paragraph" w:styleId="Paragraphedeliste">
    <w:name w:val="List Paragraph"/>
    <w:basedOn w:val="Normal"/>
    <w:uiPriority w:val="34"/>
    <w:qFormat/>
    <w:rsid w:val="00D77549"/>
    <w:pPr>
      <w:suppressAutoHyphens w:val="0"/>
      <w:ind w:left="72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40928428">
      <w:bodyDiv w:val="1"/>
      <w:marLeft w:val="0"/>
      <w:marRight w:val="0"/>
      <w:marTop w:val="0"/>
      <w:marBottom w:val="0"/>
      <w:divBdr>
        <w:top w:val="none" w:sz="0" w:space="0" w:color="auto"/>
        <w:left w:val="none" w:sz="0" w:space="0" w:color="auto"/>
        <w:bottom w:val="none" w:sz="0" w:space="0" w:color="auto"/>
        <w:right w:val="none" w:sz="0" w:space="0" w:color="auto"/>
      </w:divBdr>
    </w:div>
    <w:div w:id="1210216820">
      <w:bodyDiv w:val="1"/>
      <w:marLeft w:val="0"/>
      <w:marRight w:val="0"/>
      <w:marTop w:val="0"/>
      <w:marBottom w:val="0"/>
      <w:divBdr>
        <w:top w:val="none" w:sz="0" w:space="0" w:color="auto"/>
        <w:left w:val="none" w:sz="0" w:space="0" w:color="auto"/>
        <w:bottom w:val="none" w:sz="0" w:space="0" w:color="auto"/>
        <w:right w:val="none" w:sz="0" w:space="0" w:color="auto"/>
      </w:divBdr>
    </w:div>
    <w:div w:id="1294796077">
      <w:bodyDiv w:val="1"/>
      <w:marLeft w:val="0"/>
      <w:marRight w:val="0"/>
      <w:marTop w:val="0"/>
      <w:marBottom w:val="0"/>
      <w:divBdr>
        <w:top w:val="none" w:sz="0" w:space="0" w:color="auto"/>
        <w:left w:val="none" w:sz="0" w:space="0" w:color="auto"/>
        <w:bottom w:val="none" w:sz="0" w:space="0" w:color="auto"/>
        <w:right w:val="none" w:sz="0" w:space="0" w:color="auto"/>
      </w:divBdr>
    </w:div>
    <w:div w:id="1402676800">
      <w:bodyDiv w:val="1"/>
      <w:marLeft w:val="0"/>
      <w:marRight w:val="0"/>
      <w:marTop w:val="0"/>
      <w:marBottom w:val="0"/>
      <w:divBdr>
        <w:top w:val="none" w:sz="0" w:space="0" w:color="auto"/>
        <w:left w:val="none" w:sz="0" w:space="0" w:color="auto"/>
        <w:bottom w:val="none" w:sz="0" w:space="0" w:color="auto"/>
        <w:right w:val="none" w:sz="0" w:space="0" w:color="auto"/>
      </w:divBdr>
    </w:div>
    <w:div w:id="1878927736">
      <w:bodyDiv w:val="1"/>
      <w:marLeft w:val="0"/>
      <w:marRight w:val="0"/>
      <w:marTop w:val="0"/>
      <w:marBottom w:val="0"/>
      <w:divBdr>
        <w:top w:val="none" w:sz="0" w:space="0" w:color="auto"/>
        <w:left w:val="none" w:sz="0" w:space="0" w:color="auto"/>
        <w:bottom w:val="none" w:sz="0" w:space="0" w:color="auto"/>
        <w:right w:val="none" w:sz="0" w:space="0" w:color="auto"/>
      </w:divBdr>
    </w:div>
    <w:div w:id="2108384274">
      <w:bodyDiv w:val="1"/>
      <w:marLeft w:val="0"/>
      <w:marRight w:val="0"/>
      <w:marTop w:val="0"/>
      <w:marBottom w:val="0"/>
      <w:divBdr>
        <w:top w:val="none" w:sz="0" w:space="0" w:color="auto"/>
        <w:left w:val="none" w:sz="0" w:space="0" w:color="auto"/>
        <w:bottom w:val="none" w:sz="0" w:space="0" w:color="auto"/>
        <w:right w:val="none" w:sz="0" w:space="0" w:color="auto"/>
      </w:divBdr>
    </w:div>
    <w:div w:id="211039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mailto:pfc-rbt.contact.fct@intradef.gouv.fr"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2"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image" Target="media/image1.jpe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chorus-pro.gouv.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marches-publics.gouv.fr" TargetMode="External"/><Relationship Id="rId30" Type="http://schemas.openxmlformats.org/officeDocument/2006/relationships/hyperlink" Target="mailto:pfc-rbt.contact.fct@intradef.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7FE335F7EA014D9030872F439FD238" ma:contentTypeVersion="1" ma:contentTypeDescription="Crée un document." ma:contentTypeScope="" ma:versionID="88e3bb747b2018f3e1e3cd5dd01d01a4">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733CA-606A-4C98-9E39-9C08AA83E205}">
  <ds:schemaRefs>
    <ds:schemaRef ds:uri="http://schemas.microsoft.com/sharepoint/v3/contenttype/forms"/>
  </ds:schemaRefs>
</ds:datastoreItem>
</file>

<file path=customXml/itemProps2.xml><?xml version="1.0" encoding="utf-8"?>
<ds:datastoreItem xmlns:ds="http://schemas.openxmlformats.org/officeDocument/2006/customXml" ds:itemID="{E509DD19-BD79-443D-B5AC-0E973B2C85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F3329C-E272-4059-9ECB-A181B23F5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91</TotalTime>
  <Pages>10</Pages>
  <Words>3211</Words>
  <Characters>17661</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20831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BLARD Sonia ADJ ADM PAL 1CL AE</cp:lastModifiedBy>
  <cp:revision>42</cp:revision>
  <cp:lastPrinted>2016-04-08T14:31:00Z</cp:lastPrinted>
  <dcterms:created xsi:type="dcterms:W3CDTF">2025-06-03T11:52:00Z</dcterms:created>
  <dcterms:modified xsi:type="dcterms:W3CDTF">2025-06-13T07:04:00Z</dcterms:modified>
</cp:coreProperties>
</file>